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24C" w:rsidRDefault="000715BA">
      <w:pPr>
        <w:pStyle w:val="1"/>
        <w:spacing w:before="260" w:after="640"/>
        <w:ind w:firstLine="0"/>
        <w:jc w:val="center"/>
      </w:pPr>
      <w:r>
        <w:rPr>
          <w:rStyle w:val="a3"/>
          <w:b/>
          <w:bCs/>
        </w:rPr>
        <w:t>ЗАКЛЮЧЕНИЕ</w:t>
      </w:r>
      <w:r>
        <w:rPr>
          <w:rStyle w:val="a3"/>
          <w:b/>
          <w:bCs/>
        </w:rPr>
        <w:br/>
        <w:t>по результатам экспертно-аналитического мероприятия</w:t>
      </w:r>
      <w:r>
        <w:rPr>
          <w:rStyle w:val="a3"/>
          <w:b/>
          <w:bCs/>
        </w:rPr>
        <w:br/>
        <w:t>«Внешняя проверка годовой бюджетной отчетности главного</w:t>
      </w:r>
      <w:r>
        <w:rPr>
          <w:rStyle w:val="a3"/>
          <w:b/>
          <w:bCs/>
        </w:rPr>
        <w:br/>
        <w:t>администратора бюджетных средств Комитета по управлению</w:t>
      </w:r>
      <w:r>
        <w:rPr>
          <w:rStyle w:val="a3"/>
          <w:b/>
          <w:bCs/>
        </w:rPr>
        <w:br/>
        <w:t xml:space="preserve">имуществом администрации городского округа </w:t>
      </w:r>
      <w:r w:rsidR="00286957">
        <w:rPr>
          <w:rStyle w:val="a3"/>
          <w:b/>
          <w:bCs/>
        </w:rPr>
        <w:t>Домодедово</w:t>
      </w:r>
      <w:r>
        <w:rPr>
          <w:rStyle w:val="a3"/>
          <w:b/>
          <w:bCs/>
        </w:rPr>
        <w:t xml:space="preserve"> за 202</w:t>
      </w:r>
      <w:r w:rsidR="00286957">
        <w:rPr>
          <w:rStyle w:val="a3"/>
          <w:b/>
          <w:bCs/>
        </w:rPr>
        <w:t>4</w:t>
      </w:r>
      <w:r>
        <w:rPr>
          <w:rStyle w:val="a3"/>
          <w:b/>
          <w:bCs/>
        </w:rPr>
        <w:t xml:space="preserve"> год»</w:t>
      </w:r>
    </w:p>
    <w:p w:rsidR="00E6424C" w:rsidRDefault="000715BA">
      <w:pPr>
        <w:pStyle w:val="1"/>
        <w:tabs>
          <w:tab w:val="left" w:pos="6948"/>
        </w:tabs>
        <w:spacing w:after="640"/>
        <w:ind w:firstLine="0"/>
        <w:jc w:val="both"/>
      </w:pPr>
      <w:r>
        <w:rPr>
          <w:rStyle w:val="a3"/>
        </w:rPr>
        <w:t xml:space="preserve">г. </w:t>
      </w:r>
      <w:r w:rsidR="00286957">
        <w:rPr>
          <w:rStyle w:val="a3"/>
        </w:rPr>
        <w:t>Домодедово</w:t>
      </w:r>
      <w:r>
        <w:rPr>
          <w:rStyle w:val="a3"/>
        </w:rPr>
        <w:tab/>
      </w:r>
      <w:r w:rsidRPr="00AA7307">
        <w:rPr>
          <w:rStyle w:val="a3"/>
        </w:rPr>
        <w:t>2</w:t>
      </w:r>
      <w:r w:rsidR="00AA7307" w:rsidRPr="00AA7307">
        <w:rPr>
          <w:rStyle w:val="a3"/>
          <w:lang w:val="en-US"/>
        </w:rPr>
        <w:t>2</w:t>
      </w:r>
      <w:r w:rsidRPr="00AA7307">
        <w:rPr>
          <w:rStyle w:val="a3"/>
        </w:rPr>
        <w:t xml:space="preserve"> апреля 202</w:t>
      </w:r>
      <w:r w:rsidR="00286957" w:rsidRPr="00AA7307">
        <w:rPr>
          <w:rStyle w:val="a3"/>
        </w:rPr>
        <w:t>5</w:t>
      </w:r>
      <w:r w:rsidRPr="00AA7307">
        <w:rPr>
          <w:rStyle w:val="a3"/>
        </w:rPr>
        <w:t xml:space="preserve"> года</w:t>
      </w:r>
    </w:p>
    <w:p w:rsidR="00E6424C" w:rsidRDefault="000715BA">
      <w:pPr>
        <w:pStyle w:val="1"/>
        <w:ind w:firstLine="720"/>
        <w:jc w:val="both"/>
      </w:pPr>
      <w:r>
        <w:rPr>
          <w:rStyle w:val="a3"/>
          <w:b/>
          <w:bCs/>
        </w:rPr>
        <w:t>Основание для проведения экспертно-аналитического мероприятия:</w:t>
      </w:r>
    </w:p>
    <w:p w:rsidR="00E6424C" w:rsidRDefault="000715BA">
      <w:pPr>
        <w:pStyle w:val="1"/>
        <w:ind w:firstLine="720"/>
        <w:jc w:val="both"/>
      </w:pPr>
      <w:r>
        <w:rPr>
          <w:rStyle w:val="a3"/>
        </w:rPr>
        <w:t>Статья 264.4 Бюджетного кодекса Российской Федерации;</w:t>
      </w:r>
    </w:p>
    <w:p w:rsidR="00E6424C" w:rsidRDefault="000715BA">
      <w:pPr>
        <w:pStyle w:val="1"/>
        <w:ind w:firstLine="720"/>
        <w:jc w:val="both"/>
      </w:pPr>
      <w:r>
        <w:rPr>
          <w:rStyle w:val="a3"/>
        </w:rPr>
        <w:t xml:space="preserve">Положение о бюджетном процессе в городском округе </w:t>
      </w:r>
      <w:r w:rsidR="00286957">
        <w:rPr>
          <w:rStyle w:val="a3"/>
        </w:rPr>
        <w:t>Домодедово</w:t>
      </w:r>
      <w:r>
        <w:rPr>
          <w:rStyle w:val="a3"/>
        </w:rPr>
        <w:t xml:space="preserve"> Московской области, утвержденное Решением Совета депутатов городского </w:t>
      </w:r>
      <w:r w:rsidRPr="0011271C">
        <w:rPr>
          <w:rStyle w:val="a3"/>
        </w:rPr>
        <w:t xml:space="preserve">округа </w:t>
      </w:r>
      <w:r w:rsidR="00286957" w:rsidRPr="0011271C">
        <w:rPr>
          <w:rStyle w:val="a3"/>
        </w:rPr>
        <w:t>Домодедово</w:t>
      </w:r>
      <w:r w:rsidRPr="0011271C">
        <w:rPr>
          <w:rStyle w:val="a3"/>
        </w:rPr>
        <w:t xml:space="preserve"> от </w:t>
      </w:r>
      <w:r w:rsidR="0011271C" w:rsidRPr="0011271C">
        <w:rPr>
          <w:rStyle w:val="a3"/>
        </w:rPr>
        <w:t>19</w:t>
      </w:r>
      <w:r w:rsidRPr="0011271C">
        <w:rPr>
          <w:rStyle w:val="a3"/>
        </w:rPr>
        <w:t>.06.20</w:t>
      </w:r>
      <w:r w:rsidR="0011271C" w:rsidRPr="0011271C">
        <w:rPr>
          <w:rStyle w:val="a3"/>
        </w:rPr>
        <w:t>17</w:t>
      </w:r>
      <w:r w:rsidRPr="0011271C">
        <w:rPr>
          <w:rStyle w:val="a3"/>
        </w:rPr>
        <w:t xml:space="preserve"> № </w:t>
      </w:r>
      <w:r w:rsidR="0011271C" w:rsidRPr="0011271C">
        <w:rPr>
          <w:rStyle w:val="a3"/>
        </w:rPr>
        <w:t>1-4/810</w:t>
      </w:r>
      <w:r w:rsidRPr="0011271C">
        <w:rPr>
          <w:rStyle w:val="a3"/>
        </w:rPr>
        <w:t>;</w:t>
      </w:r>
    </w:p>
    <w:p w:rsidR="00E6424C" w:rsidRDefault="00286957">
      <w:pPr>
        <w:pStyle w:val="1"/>
        <w:ind w:firstLine="720"/>
        <w:jc w:val="both"/>
      </w:pPr>
      <w:r>
        <w:rPr>
          <w:rStyle w:val="a3"/>
        </w:rPr>
        <w:t>Положение о С</w:t>
      </w:r>
      <w:r w:rsidR="000715BA">
        <w:rPr>
          <w:rStyle w:val="a3"/>
        </w:rPr>
        <w:t xml:space="preserve">четной палате городского округа </w:t>
      </w:r>
      <w:r>
        <w:rPr>
          <w:rStyle w:val="a3"/>
        </w:rPr>
        <w:t>Домодедово</w:t>
      </w:r>
      <w:r w:rsidR="000715BA">
        <w:rPr>
          <w:rStyle w:val="a3"/>
        </w:rPr>
        <w:t xml:space="preserve">, утвержденное решением Совета депутатов городского округа </w:t>
      </w:r>
      <w:r>
        <w:rPr>
          <w:rStyle w:val="a3"/>
        </w:rPr>
        <w:t>Домодедово</w:t>
      </w:r>
      <w:r w:rsidR="000715BA">
        <w:rPr>
          <w:rStyle w:val="a3"/>
        </w:rPr>
        <w:t xml:space="preserve"> от </w:t>
      </w:r>
      <w:r>
        <w:rPr>
          <w:rStyle w:val="a3"/>
        </w:rPr>
        <w:t>10</w:t>
      </w:r>
      <w:r w:rsidR="000715BA">
        <w:rPr>
          <w:rStyle w:val="a3"/>
        </w:rPr>
        <w:t>.0</w:t>
      </w:r>
      <w:r>
        <w:rPr>
          <w:rStyle w:val="a3"/>
        </w:rPr>
        <w:t>8</w:t>
      </w:r>
      <w:r w:rsidR="000715BA">
        <w:rPr>
          <w:rStyle w:val="a3"/>
        </w:rPr>
        <w:t xml:space="preserve">.2022 № </w:t>
      </w:r>
      <w:r>
        <w:rPr>
          <w:rStyle w:val="a3"/>
        </w:rPr>
        <w:t>1-4/1251</w:t>
      </w:r>
      <w:r w:rsidR="000715BA">
        <w:rPr>
          <w:rStyle w:val="a3"/>
        </w:rPr>
        <w:t>;</w:t>
      </w:r>
    </w:p>
    <w:p w:rsidR="00E6424C" w:rsidRDefault="000715BA">
      <w:pPr>
        <w:pStyle w:val="1"/>
        <w:ind w:firstLine="720"/>
        <w:jc w:val="both"/>
      </w:pPr>
      <w:r w:rsidRPr="00935A27">
        <w:rPr>
          <w:rStyle w:val="a3"/>
        </w:rPr>
        <w:t xml:space="preserve">Пункт 1.4. Плана работы </w:t>
      </w:r>
      <w:r w:rsidR="00742B19" w:rsidRPr="00935A27">
        <w:rPr>
          <w:rStyle w:val="a3"/>
        </w:rPr>
        <w:t>С</w:t>
      </w:r>
      <w:r w:rsidRPr="00935A27">
        <w:rPr>
          <w:rStyle w:val="a3"/>
        </w:rPr>
        <w:t xml:space="preserve">четной палаты городского округа </w:t>
      </w:r>
      <w:r w:rsidR="00742B19" w:rsidRPr="00935A27">
        <w:rPr>
          <w:rStyle w:val="a3"/>
        </w:rPr>
        <w:t>Домодедово</w:t>
      </w:r>
      <w:r>
        <w:rPr>
          <w:rStyle w:val="a3"/>
        </w:rPr>
        <w:t xml:space="preserve"> на 202</w:t>
      </w:r>
      <w:r w:rsidR="00742B19">
        <w:rPr>
          <w:rStyle w:val="a3"/>
        </w:rPr>
        <w:t>5</w:t>
      </w:r>
      <w:r>
        <w:rPr>
          <w:rStyle w:val="a3"/>
        </w:rPr>
        <w:t xml:space="preserve"> год, утвержденного </w:t>
      </w:r>
      <w:r w:rsidR="00742B19">
        <w:rPr>
          <w:rStyle w:val="a3"/>
        </w:rPr>
        <w:t>приказом п</w:t>
      </w:r>
      <w:r>
        <w:rPr>
          <w:rStyle w:val="a3"/>
        </w:rPr>
        <w:t xml:space="preserve">редседателя </w:t>
      </w:r>
      <w:r w:rsidR="00742B19">
        <w:rPr>
          <w:rStyle w:val="a3"/>
        </w:rPr>
        <w:t>С</w:t>
      </w:r>
      <w:r>
        <w:rPr>
          <w:rStyle w:val="a3"/>
        </w:rPr>
        <w:t xml:space="preserve">четной палаты городского </w:t>
      </w:r>
      <w:r w:rsidRPr="00935A27">
        <w:rPr>
          <w:rStyle w:val="a3"/>
        </w:rPr>
        <w:t xml:space="preserve">округа </w:t>
      </w:r>
      <w:r w:rsidR="00742B19" w:rsidRPr="00935A27">
        <w:rPr>
          <w:rStyle w:val="a3"/>
        </w:rPr>
        <w:t>Домодедово</w:t>
      </w:r>
      <w:r w:rsidRPr="00935A27">
        <w:rPr>
          <w:rStyle w:val="a3"/>
        </w:rPr>
        <w:t xml:space="preserve"> от </w:t>
      </w:r>
      <w:r w:rsidR="00935A27" w:rsidRPr="00935A27">
        <w:rPr>
          <w:rStyle w:val="a3"/>
        </w:rPr>
        <w:t>29</w:t>
      </w:r>
      <w:r w:rsidRPr="00935A27">
        <w:rPr>
          <w:rStyle w:val="a3"/>
        </w:rPr>
        <w:t>.1</w:t>
      </w:r>
      <w:r w:rsidR="00935A27" w:rsidRPr="00935A27">
        <w:rPr>
          <w:rStyle w:val="a3"/>
        </w:rPr>
        <w:t>1</w:t>
      </w:r>
      <w:r w:rsidRPr="00935A27">
        <w:rPr>
          <w:rStyle w:val="a3"/>
        </w:rPr>
        <w:t>.202</w:t>
      </w:r>
      <w:r w:rsidR="00935A27" w:rsidRPr="00935A27">
        <w:rPr>
          <w:rStyle w:val="a3"/>
        </w:rPr>
        <w:t>4</w:t>
      </w:r>
      <w:r w:rsidRPr="00935A27">
        <w:rPr>
          <w:rStyle w:val="a3"/>
        </w:rPr>
        <w:t xml:space="preserve"> № </w:t>
      </w:r>
      <w:r w:rsidR="00935A27" w:rsidRPr="00935A27">
        <w:rPr>
          <w:rStyle w:val="a3"/>
        </w:rPr>
        <w:t>46-3/11</w:t>
      </w:r>
      <w:r w:rsidRPr="00935A27">
        <w:rPr>
          <w:rStyle w:val="a3"/>
        </w:rPr>
        <w:t>.</w:t>
      </w:r>
    </w:p>
    <w:p w:rsidR="00E6424C" w:rsidRDefault="000715BA">
      <w:pPr>
        <w:pStyle w:val="1"/>
        <w:ind w:firstLine="720"/>
        <w:jc w:val="both"/>
      </w:pPr>
      <w:r>
        <w:rPr>
          <w:rStyle w:val="a3"/>
          <w:b/>
          <w:bCs/>
        </w:rPr>
        <w:t xml:space="preserve">Предмет экспертно-аналитического мероприятия: </w:t>
      </w:r>
      <w:r>
        <w:rPr>
          <w:rStyle w:val="a3"/>
        </w:rPr>
        <w:t>проверка соответствия бюджетной отчетности за 202</w:t>
      </w:r>
      <w:r w:rsidR="00742B19">
        <w:rPr>
          <w:rStyle w:val="a3"/>
        </w:rPr>
        <w:t>4</w:t>
      </w:r>
      <w:r>
        <w:rPr>
          <w:rStyle w:val="a3"/>
        </w:rPr>
        <w:t xml:space="preserve"> год главного распорядителя бюджетных сре</w:t>
      </w:r>
      <w:proofErr w:type="gramStart"/>
      <w:r>
        <w:rPr>
          <w:rStyle w:val="a3"/>
        </w:rPr>
        <w:t>дств тр</w:t>
      </w:r>
      <w:proofErr w:type="gramEnd"/>
      <w:r>
        <w:rPr>
          <w:rStyle w:val="a3"/>
        </w:rPr>
        <w:t>ебованиям бюджетного законодательства, оценка ее достоверности, выявление возможных нарушений и недостатков и их последствия.</w:t>
      </w:r>
    </w:p>
    <w:p w:rsidR="00E6424C" w:rsidRDefault="000715BA">
      <w:pPr>
        <w:pStyle w:val="1"/>
        <w:ind w:firstLine="720"/>
        <w:jc w:val="both"/>
      </w:pPr>
      <w:r>
        <w:rPr>
          <w:rStyle w:val="a3"/>
          <w:b/>
          <w:bCs/>
        </w:rPr>
        <w:t xml:space="preserve">Цель экспертно-аналитического мероприятия: </w:t>
      </w:r>
      <w:r>
        <w:rPr>
          <w:rStyle w:val="a3"/>
        </w:rPr>
        <w:t>определение соответствия бюджетной отчетности требованиям бюджетного законодательства, оценка ее достоверности, выявление возможных нарушений и недостатков и их последствия.</w:t>
      </w:r>
    </w:p>
    <w:p w:rsidR="00E6424C" w:rsidRDefault="000715BA">
      <w:pPr>
        <w:pStyle w:val="1"/>
        <w:ind w:firstLine="720"/>
        <w:jc w:val="both"/>
      </w:pPr>
      <w:r>
        <w:rPr>
          <w:rStyle w:val="a3"/>
          <w:b/>
          <w:bCs/>
        </w:rPr>
        <w:t xml:space="preserve">Объект экспертно-аналитического мероприятия: </w:t>
      </w:r>
      <w:r>
        <w:rPr>
          <w:rStyle w:val="a3"/>
        </w:rPr>
        <w:t>Ко</w:t>
      </w:r>
      <w:r w:rsidR="00D75418">
        <w:rPr>
          <w:rStyle w:val="a3"/>
        </w:rPr>
        <w:t>митет по управлению имуществом А</w:t>
      </w:r>
      <w:r>
        <w:rPr>
          <w:rStyle w:val="a3"/>
        </w:rPr>
        <w:t xml:space="preserve">дминистрации городского округа </w:t>
      </w:r>
      <w:r w:rsidR="00742B19">
        <w:rPr>
          <w:rStyle w:val="a3"/>
        </w:rPr>
        <w:t>Домодедово</w:t>
      </w:r>
      <w:r>
        <w:rPr>
          <w:rStyle w:val="a3"/>
        </w:rPr>
        <w:t xml:space="preserve"> (далее - Комитет по управлению имуществом).</w:t>
      </w:r>
    </w:p>
    <w:p w:rsidR="00E6424C" w:rsidRDefault="000715BA">
      <w:pPr>
        <w:pStyle w:val="1"/>
        <w:ind w:firstLine="720"/>
        <w:jc w:val="both"/>
      </w:pPr>
      <w:r>
        <w:rPr>
          <w:rStyle w:val="a3"/>
          <w:b/>
          <w:bCs/>
        </w:rPr>
        <w:t xml:space="preserve">Проверяемый период: </w:t>
      </w:r>
      <w:r>
        <w:rPr>
          <w:rStyle w:val="a3"/>
        </w:rPr>
        <w:t>202</w:t>
      </w:r>
      <w:r w:rsidR="00742B19">
        <w:rPr>
          <w:rStyle w:val="a3"/>
        </w:rPr>
        <w:t>4</w:t>
      </w:r>
      <w:r>
        <w:rPr>
          <w:rStyle w:val="a3"/>
        </w:rPr>
        <w:t xml:space="preserve"> год.</w:t>
      </w:r>
    </w:p>
    <w:p w:rsidR="00E6424C" w:rsidRDefault="000715BA">
      <w:pPr>
        <w:pStyle w:val="1"/>
        <w:ind w:firstLine="720"/>
        <w:jc w:val="both"/>
      </w:pPr>
      <w:r>
        <w:rPr>
          <w:rStyle w:val="a3"/>
          <w:b/>
          <w:bCs/>
        </w:rPr>
        <w:t xml:space="preserve">Срок проведения экспертно-аналитического мероприятия: </w:t>
      </w:r>
      <w:r>
        <w:rPr>
          <w:rStyle w:val="a3"/>
        </w:rPr>
        <w:t xml:space="preserve">с 01 апреля </w:t>
      </w:r>
      <w:r w:rsidRPr="00AA7307">
        <w:rPr>
          <w:rStyle w:val="a3"/>
        </w:rPr>
        <w:t xml:space="preserve">по </w:t>
      </w:r>
      <w:r w:rsidR="009814A2" w:rsidRPr="00AA7307">
        <w:rPr>
          <w:rStyle w:val="a3"/>
        </w:rPr>
        <w:t>30</w:t>
      </w:r>
      <w:r w:rsidRPr="00AA7307">
        <w:rPr>
          <w:rStyle w:val="a3"/>
        </w:rPr>
        <w:t xml:space="preserve"> апреля 202</w:t>
      </w:r>
      <w:r w:rsidR="009814A2" w:rsidRPr="00AA7307">
        <w:rPr>
          <w:rStyle w:val="a3"/>
        </w:rPr>
        <w:t>5</w:t>
      </w:r>
      <w:r w:rsidRPr="00AA7307">
        <w:rPr>
          <w:rStyle w:val="a3"/>
        </w:rPr>
        <w:t xml:space="preserve"> года.</w:t>
      </w:r>
    </w:p>
    <w:p w:rsidR="00E6424C" w:rsidRDefault="000715BA">
      <w:pPr>
        <w:pStyle w:val="1"/>
        <w:ind w:firstLine="720"/>
        <w:jc w:val="both"/>
      </w:pPr>
      <w:r>
        <w:rPr>
          <w:rStyle w:val="a3"/>
          <w:b/>
          <w:bCs/>
        </w:rPr>
        <w:t xml:space="preserve">Нормативно-правовые акты и документы, </w:t>
      </w:r>
      <w:r>
        <w:rPr>
          <w:rStyle w:val="a3"/>
        </w:rPr>
        <w:t>используемые при проведении экспертно-аналитического мероприятия:</w:t>
      </w:r>
    </w:p>
    <w:p w:rsidR="00E6424C" w:rsidRDefault="000715BA">
      <w:pPr>
        <w:pStyle w:val="1"/>
        <w:ind w:firstLine="720"/>
        <w:jc w:val="both"/>
      </w:pPr>
      <w:r>
        <w:rPr>
          <w:rStyle w:val="a3"/>
        </w:rPr>
        <w:t>Бюджетный Кодекс РФ, Законы РФ, Постановления Правительства РФ, нормативно правовые акты федеральных органов власти, органов власти Московской области, а также органов местного самоуправления городского округа Кашира, уставные документы объекта экспертно-аналитического мероприятия, нормативные акты проверяемого объекта.</w:t>
      </w:r>
    </w:p>
    <w:p w:rsidR="00E6424C" w:rsidRDefault="000715BA">
      <w:pPr>
        <w:pStyle w:val="1"/>
        <w:ind w:firstLine="720"/>
        <w:jc w:val="both"/>
      </w:pPr>
      <w:r>
        <w:rPr>
          <w:rStyle w:val="a3"/>
        </w:rPr>
        <w:t xml:space="preserve">Приказ Министерства финансов РФ от 28.12.2010 № 191н «Об </w:t>
      </w:r>
      <w:r>
        <w:rPr>
          <w:rStyle w:val="a3"/>
        </w:rPr>
        <w:lastRenderedPageBreak/>
        <w:t>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(далее - Инструкция № 191н).</w:t>
      </w:r>
    </w:p>
    <w:p w:rsidR="00E6424C" w:rsidRDefault="000715BA">
      <w:pPr>
        <w:pStyle w:val="1"/>
        <w:ind w:firstLine="720"/>
        <w:jc w:val="both"/>
      </w:pPr>
      <w:r>
        <w:rPr>
          <w:rStyle w:val="a3"/>
        </w:rPr>
        <w:t>Бухгалтерские документы, годовая бюджетная отчетность, иные документы, характеризующие операции со средствами бюджета и имуществом.</w:t>
      </w:r>
    </w:p>
    <w:p w:rsidR="00E6424C" w:rsidRPr="00AA7307" w:rsidRDefault="000715BA">
      <w:pPr>
        <w:pStyle w:val="1"/>
        <w:ind w:firstLine="720"/>
        <w:jc w:val="both"/>
      </w:pPr>
      <w:proofErr w:type="gramStart"/>
      <w:r>
        <w:rPr>
          <w:rStyle w:val="a3"/>
        </w:rPr>
        <w:t>Решение Совета де</w:t>
      </w:r>
      <w:r w:rsidR="00742B19">
        <w:rPr>
          <w:rStyle w:val="a3"/>
        </w:rPr>
        <w:t>путатов городского округа Домодедово</w:t>
      </w:r>
      <w:r>
        <w:rPr>
          <w:rStyle w:val="a3"/>
        </w:rPr>
        <w:t xml:space="preserve"> «О бюджете городского округа </w:t>
      </w:r>
      <w:r w:rsidR="00742B19">
        <w:rPr>
          <w:rStyle w:val="a3"/>
        </w:rPr>
        <w:t>Домодедово</w:t>
      </w:r>
      <w:r>
        <w:rPr>
          <w:rStyle w:val="a3"/>
        </w:rPr>
        <w:t xml:space="preserve"> на 202</w:t>
      </w:r>
      <w:r w:rsidR="00742B19">
        <w:rPr>
          <w:rStyle w:val="a3"/>
        </w:rPr>
        <w:t>4</w:t>
      </w:r>
      <w:r>
        <w:rPr>
          <w:rStyle w:val="a3"/>
        </w:rPr>
        <w:t xml:space="preserve"> год и на плановый период 202</w:t>
      </w:r>
      <w:r w:rsidR="00742B19">
        <w:rPr>
          <w:rStyle w:val="a3"/>
        </w:rPr>
        <w:t>5</w:t>
      </w:r>
      <w:r>
        <w:rPr>
          <w:rStyle w:val="a3"/>
        </w:rPr>
        <w:t xml:space="preserve"> и 202</w:t>
      </w:r>
      <w:r w:rsidR="00742B19">
        <w:rPr>
          <w:rStyle w:val="a3"/>
        </w:rPr>
        <w:t>6</w:t>
      </w:r>
      <w:r>
        <w:rPr>
          <w:rStyle w:val="a3"/>
        </w:rPr>
        <w:t xml:space="preserve"> </w:t>
      </w:r>
      <w:r w:rsidRPr="00AA7307">
        <w:rPr>
          <w:rStyle w:val="a3"/>
        </w:rPr>
        <w:t>годов» от 2</w:t>
      </w:r>
      <w:r w:rsidR="006F362A" w:rsidRPr="00AA7307">
        <w:rPr>
          <w:rStyle w:val="a3"/>
        </w:rPr>
        <w:t>5</w:t>
      </w:r>
      <w:r w:rsidRPr="00AA7307">
        <w:rPr>
          <w:rStyle w:val="a3"/>
        </w:rPr>
        <w:t>.12.202</w:t>
      </w:r>
      <w:r w:rsidR="006F362A" w:rsidRPr="00AA7307">
        <w:rPr>
          <w:rStyle w:val="a3"/>
        </w:rPr>
        <w:t>3</w:t>
      </w:r>
      <w:r w:rsidRPr="00AA7307">
        <w:rPr>
          <w:rStyle w:val="a3"/>
        </w:rPr>
        <w:t xml:space="preserve"> № </w:t>
      </w:r>
      <w:r w:rsidR="006F362A" w:rsidRPr="00AA7307">
        <w:rPr>
          <w:rStyle w:val="a3"/>
        </w:rPr>
        <w:t>1-4/1392</w:t>
      </w:r>
      <w:r w:rsidRPr="00AA7307">
        <w:rPr>
          <w:rStyle w:val="a3"/>
        </w:rPr>
        <w:t xml:space="preserve"> (с изменениями от </w:t>
      </w:r>
      <w:r w:rsidR="006F362A" w:rsidRPr="00AA7307">
        <w:rPr>
          <w:rStyle w:val="a3"/>
        </w:rPr>
        <w:t>26.03.2024</w:t>
      </w:r>
      <w:r w:rsidRPr="00AA7307">
        <w:rPr>
          <w:rStyle w:val="a3"/>
        </w:rPr>
        <w:t xml:space="preserve"> № </w:t>
      </w:r>
      <w:r w:rsidR="006F362A" w:rsidRPr="00AA7307">
        <w:rPr>
          <w:rStyle w:val="a3"/>
        </w:rPr>
        <w:t>1-4/1419</w:t>
      </w:r>
      <w:r w:rsidRPr="00AA7307">
        <w:rPr>
          <w:rStyle w:val="a3"/>
        </w:rPr>
        <w:t xml:space="preserve">, от </w:t>
      </w:r>
      <w:r w:rsidR="006F362A" w:rsidRPr="00AA7307">
        <w:rPr>
          <w:rStyle w:val="a3"/>
        </w:rPr>
        <w:t>08</w:t>
      </w:r>
      <w:r w:rsidRPr="00AA7307">
        <w:rPr>
          <w:rStyle w:val="a3"/>
        </w:rPr>
        <w:t>.0</w:t>
      </w:r>
      <w:r w:rsidR="006F362A" w:rsidRPr="00AA7307">
        <w:rPr>
          <w:rStyle w:val="a3"/>
        </w:rPr>
        <w:t>4</w:t>
      </w:r>
      <w:r w:rsidRPr="00AA7307">
        <w:rPr>
          <w:rStyle w:val="a3"/>
        </w:rPr>
        <w:t>.202</w:t>
      </w:r>
      <w:r w:rsidR="006F362A" w:rsidRPr="00AA7307">
        <w:rPr>
          <w:rStyle w:val="a3"/>
        </w:rPr>
        <w:t>4</w:t>
      </w:r>
      <w:r w:rsidRPr="00AA7307">
        <w:rPr>
          <w:rStyle w:val="a3"/>
        </w:rPr>
        <w:t xml:space="preserve"> № </w:t>
      </w:r>
      <w:r w:rsidR="006F362A" w:rsidRPr="00AA7307">
        <w:rPr>
          <w:rStyle w:val="a3"/>
        </w:rPr>
        <w:t>1-4/1427</w:t>
      </w:r>
      <w:r w:rsidRPr="00AA7307">
        <w:rPr>
          <w:rStyle w:val="a3"/>
        </w:rPr>
        <w:t>, от 2</w:t>
      </w:r>
      <w:r w:rsidR="006F362A" w:rsidRPr="00AA7307">
        <w:rPr>
          <w:rStyle w:val="a3"/>
        </w:rPr>
        <w:t>4</w:t>
      </w:r>
      <w:r w:rsidRPr="00AA7307">
        <w:rPr>
          <w:rStyle w:val="a3"/>
        </w:rPr>
        <w:t>.0</w:t>
      </w:r>
      <w:r w:rsidR="006F362A" w:rsidRPr="00AA7307">
        <w:rPr>
          <w:rStyle w:val="a3"/>
        </w:rPr>
        <w:t>4</w:t>
      </w:r>
      <w:r w:rsidRPr="00AA7307">
        <w:rPr>
          <w:rStyle w:val="a3"/>
        </w:rPr>
        <w:t>.202</w:t>
      </w:r>
      <w:r w:rsidR="006F362A" w:rsidRPr="00AA7307">
        <w:rPr>
          <w:rStyle w:val="a3"/>
        </w:rPr>
        <w:t>4</w:t>
      </w:r>
      <w:r w:rsidRPr="00AA7307">
        <w:rPr>
          <w:rStyle w:val="a3"/>
        </w:rPr>
        <w:t xml:space="preserve"> № 4</w:t>
      </w:r>
      <w:r w:rsidR="006F362A" w:rsidRPr="00AA7307">
        <w:rPr>
          <w:rStyle w:val="a3"/>
        </w:rPr>
        <w:t>1-4/1428</w:t>
      </w:r>
      <w:r w:rsidRPr="00AA7307">
        <w:rPr>
          <w:rStyle w:val="a3"/>
        </w:rPr>
        <w:t xml:space="preserve">, от </w:t>
      </w:r>
      <w:r w:rsidR="006F362A" w:rsidRPr="00AA7307">
        <w:rPr>
          <w:rStyle w:val="a3"/>
        </w:rPr>
        <w:t>16</w:t>
      </w:r>
      <w:r w:rsidRPr="00AA7307">
        <w:rPr>
          <w:rStyle w:val="a3"/>
        </w:rPr>
        <w:t>.0</w:t>
      </w:r>
      <w:r w:rsidR="006F362A" w:rsidRPr="00AA7307">
        <w:rPr>
          <w:rStyle w:val="a3"/>
        </w:rPr>
        <w:t>5</w:t>
      </w:r>
      <w:r w:rsidRPr="00AA7307">
        <w:rPr>
          <w:rStyle w:val="a3"/>
        </w:rPr>
        <w:t>.202</w:t>
      </w:r>
      <w:r w:rsidR="006F362A" w:rsidRPr="00AA7307">
        <w:rPr>
          <w:rStyle w:val="a3"/>
        </w:rPr>
        <w:t>4</w:t>
      </w:r>
      <w:r w:rsidRPr="00AA7307">
        <w:rPr>
          <w:rStyle w:val="a3"/>
        </w:rPr>
        <w:t xml:space="preserve"> № </w:t>
      </w:r>
      <w:r w:rsidR="006F362A" w:rsidRPr="00AA7307">
        <w:rPr>
          <w:rStyle w:val="a3"/>
        </w:rPr>
        <w:t>1-4/1438</w:t>
      </w:r>
      <w:r w:rsidRPr="00AA7307">
        <w:rPr>
          <w:rStyle w:val="a3"/>
        </w:rPr>
        <w:t xml:space="preserve">, от </w:t>
      </w:r>
      <w:r w:rsidR="006F362A" w:rsidRPr="00AA7307">
        <w:rPr>
          <w:rStyle w:val="a3"/>
        </w:rPr>
        <w:t>18</w:t>
      </w:r>
      <w:r w:rsidRPr="00AA7307">
        <w:rPr>
          <w:rStyle w:val="a3"/>
        </w:rPr>
        <w:t>.0</w:t>
      </w:r>
      <w:r w:rsidR="006F362A" w:rsidRPr="00AA7307">
        <w:rPr>
          <w:rStyle w:val="a3"/>
        </w:rPr>
        <w:t>6</w:t>
      </w:r>
      <w:r w:rsidRPr="00AA7307">
        <w:rPr>
          <w:rStyle w:val="a3"/>
        </w:rPr>
        <w:t>.202</w:t>
      </w:r>
      <w:r w:rsidR="006F362A" w:rsidRPr="00AA7307">
        <w:rPr>
          <w:rStyle w:val="a3"/>
        </w:rPr>
        <w:t>4</w:t>
      </w:r>
      <w:r w:rsidRPr="00AA7307">
        <w:rPr>
          <w:rStyle w:val="a3"/>
        </w:rPr>
        <w:t xml:space="preserve"> № </w:t>
      </w:r>
      <w:r w:rsidR="006F362A" w:rsidRPr="00AA7307">
        <w:rPr>
          <w:rStyle w:val="a3"/>
        </w:rPr>
        <w:t>1-4/1446</w:t>
      </w:r>
      <w:r w:rsidRPr="00AA7307">
        <w:rPr>
          <w:rStyle w:val="a3"/>
        </w:rPr>
        <w:t>, от 2</w:t>
      </w:r>
      <w:r w:rsidR="006F362A" w:rsidRPr="00AA7307">
        <w:rPr>
          <w:rStyle w:val="a3"/>
        </w:rPr>
        <w:t>5</w:t>
      </w:r>
      <w:r w:rsidRPr="00AA7307">
        <w:rPr>
          <w:rStyle w:val="a3"/>
        </w:rPr>
        <w:t>.</w:t>
      </w:r>
      <w:r w:rsidR="006F362A" w:rsidRPr="00AA7307">
        <w:rPr>
          <w:rStyle w:val="a3"/>
        </w:rPr>
        <w:t>07</w:t>
      </w:r>
      <w:r w:rsidRPr="00AA7307">
        <w:rPr>
          <w:rStyle w:val="a3"/>
        </w:rPr>
        <w:t>.202</w:t>
      </w:r>
      <w:r w:rsidR="006F362A" w:rsidRPr="00AA7307">
        <w:rPr>
          <w:rStyle w:val="a3"/>
        </w:rPr>
        <w:t>4</w:t>
      </w:r>
      <w:r w:rsidRPr="00AA7307">
        <w:rPr>
          <w:rStyle w:val="a3"/>
        </w:rPr>
        <w:t xml:space="preserve"> № </w:t>
      </w:r>
      <w:r w:rsidR="006F362A" w:rsidRPr="00AA7307">
        <w:rPr>
          <w:rStyle w:val="a3"/>
        </w:rPr>
        <w:t>1-4/1458</w:t>
      </w:r>
      <w:r w:rsidRPr="00AA7307">
        <w:rPr>
          <w:rStyle w:val="a3"/>
        </w:rPr>
        <w:t xml:space="preserve">, от </w:t>
      </w:r>
      <w:r w:rsidR="006F362A" w:rsidRPr="00AA7307">
        <w:rPr>
          <w:rStyle w:val="a3"/>
        </w:rPr>
        <w:t>05.09</w:t>
      </w:r>
      <w:r w:rsidRPr="00AA7307">
        <w:rPr>
          <w:rStyle w:val="a3"/>
        </w:rPr>
        <w:t>.202</w:t>
      </w:r>
      <w:r w:rsidR="006F362A" w:rsidRPr="00AA7307">
        <w:rPr>
          <w:rStyle w:val="a3"/>
        </w:rPr>
        <w:t>4</w:t>
      </w:r>
      <w:r w:rsidRPr="00AA7307">
        <w:rPr>
          <w:rStyle w:val="a3"/>
        </w:rPr>
        <w:t xml:space="preserve"> № </w:t>
      </w:r>
      <w:r w:rsidR="006F362A" w:rsidRPr="00AA7307">
        <w:rPr>
          <w:rStyle w:val="a3"/>
        </w:rPr>
        <w:t>1-4/1467, от 23.10.2024 № 1-4/1477</w:t>
      </w:r>
      <w:proofErr w:type="gramEnd"/>
      <w:r w:rsidR="006F362A" w:rsidRPr="00AA7307">
        <w:rPr>
          <w:rStyle w:val="a3"/>
        </w:rPr>
        <w:t>, от 27.11.2024 № 1-4/1507, от 16.12.2024 № 1-4/1508</w:t>
      </w:r>
      <w:r w:rsidRPr="00AA7307">
        <w:rPr>
          <w:rStyle w:val="a3"/>
        </w:rPr>
        <w:t xml:space="preserve"> (далее - Решение Совета депутатов о бюджете № </w:t>
      </w:r>
      <w:r w:rsidR="001D48CE" w:rsidRPr="00AA7307">
        <w:rPr>
          <w:rStyle w:val="a3"/>
        </w:rPr>
        <w:t>1-4/1392</w:t>
      </w:r>
      <w:r w:rsidRPr="00AA7307">
        <w:rPr>
          <w:rStyle w:val="a3"/>
        </w:rPr>
        <w:t>).</w:t>
      </w:r>
    </w:p>
    <w:p w:rsidR="00E6424C" w:rsidRDefault="001822C7">
      <w:pPr>
        <w:pStyle w:val="1"/>
        <w:ind w:firstLine="720"/>
        <w:jc w:val="both"/>
        <w:rPr>
          <w:rStyle w:val="a3"/>
        </w:rPr>
      </w:pPr>
      <w:proofErr w:type="gramStart"/>
      <w:r w:rsidRPr="00AA7307">
        <w:rPr>
          <w:rStyle w:val="a3"/>
        </w:rPr>
        <w:t>Распоряжение Финансового управления А</w:t>
      </w:r>
      <w:r w:rsidR="000715BA" w:rsidRPr="00AA7307">
        <w:rPr>
          <w:rStyle w:val="a3"/>
        </w:rPr>
        <w:t xml:space="preserve">дминистрации городского округа </w:t>
      </w:r>
      <w:r w:rsidR="00742B19" w:rsidRPr="00AA7307">
        <w:rPr>
          <w:rStyle w:val="a3"/>
        </w:rPr>
        <w:t>Домодедово</w:t>
      </w:r>
      <w:r w:rsidRPr="00AA7307">
        <w:rPr>
          <w:rStyle w:val="a3"/>
        </w:rPr>
        <w:t xml:space="preserve"> от 27.01</w:t>
      </w:r>
      <w:r w:rsidR="000715BA" w:rsidRPr="00AA7307">
        <w:rPr>
          <w:rStyle w:val="a3"/>
        </w:rPr>
        <w:t>.20</w:t>
      </w:r>
      <w:r w:rsidRPr="00AA7307">
        <w:rPr>
          <w:rStyle w:val="a3"/>
        </w:rPr>
        <w:t>15</w:t>
      </w:r>
      <w:r w:rsidR="000715BA" w:rsidRPr="00AA7307">
        <w:rPr>
          <w:rStyle w:val="a3"/>
        </w:rPr>
        <w:t xml:space="preserve"> № </w:t>
      </w:r>
      <w:r w:rsidRPr="00AA7307">
        <w:rPr>
          <w:rStyle w:val="a3"/>
        </w:rPr>
        <w:t>№1-04-1/1а (в редакции распоряжений</w:t>
      </w:r>
      <w:r>
        <w:rPr>
          <w:rStyle w:val="a3"/>
        </w:rPr>
        <w:t xml:space="preserve"> Финансового управления администрации г.о. Домодедово от 28.12.21 №1-04-1/17,</w:t>
      </w:r>
      <w:r w:rsidR="00E40274">
        <w:rPr>
          <w:rStyle w:val="a3"/>
        </w:rPr>
        <w:t xml:space="preserve"> (в редакции распоряжений Финансового управления администрации г.о. Домодедово от 28.12.21 №1-04-1/17,от  01.11.2023 №01-04-1/3 </w:t>
      </w:r>
      <w:r>
        <w:rPr>
          <w:rStyle w:val="a3"/>
        </w:rPr>
        <w:t>3 «Об утверждении Порядка составления и ведения сводной бюджетной росписи бюджета городского округа Домодедово Московской области»</w:t>
      </w:r>
      <w:r w:rsidR="000715BA">
        <w:rPr>
          <w:rStyle w:val="a3"/>
        </w:rPr>
        <w:t xml:space="preserve"> (главных администраторов источников финансирования дефицита</w:t>
      </w:r>
      <w:proofErr w:type="gramEnd"/>
      <w:r w:rsidR="000715BA">
        <w:rPr>
          <w:rStyle w:val="a3"/>
        </w:rPr>
        <w:t xml:space="preserve"> бюджета городского округа </w:t>
      </w:r>
      <w:r w:rsidR="00742B19">
        <w:rPr>
          <w:rStyle w:val="a3"/>
        </w:rPr>
        <w:t>Домодедово</w:t>
      </w:r>
      <w:r w:rsidR="000715BA">
        <w:rPr>
          <w:rStyle w:val="a3"/>
        </w:rPr>
        <w:t xml:space="preserve">» (далее - Порядок составления и ведения сводной бюджетной росписи </w:t>
      </w:r>
      <w:r w:rsidR="000715BA" w:rsidRPr="00AA7307">
        <w:rPr>
          <w:rStyle w:val="a3"/>
        </w:rPr>
        <w:t xml:space="preserve">№ </w:t>
      </w:r>
      <w:r w:rsidRPr="00AA7307">
        <w:rPr>
          <w:rStyle w:val="a3"/>
        </w:rPr>
        <w:t>01-04-1/3</w:t>
      </w:r>
      <w:r w:rsidR="000715BA" w:rsidRPr="00AA7307">
        <w:rPr>
          <w:rStyle w:val="a3"/>
        </w:rPr>
        <w:t>);</w:t>
      </w:r>
    </w:p>
    <w:p w:rsidR="00742B19" w:rsidRDefault="00742B19">
      <w:pPr>
        <w:pStyle w:val="1"/>
        <w:ind w:firstLine="720"/>
        <w:jc w:val="both"/>
      </w:pPr>
    </w:p>
    <w:p w:rsidR="00E6424C" w:rsidRDefault="000715BA">
      <w:pPr>
        <w:pStyle w:val="11"/>
        <w:keepNext/>
        <w:keepLines/>
        <w:spacing w:after="320"/>
        <w:jc w:val="both"/>
      </w:pPr>
      <w:bookmarkStart w:id="0" w:name="bookmark0"/>
      <w:r>
        <w:rPr>
          <w:rStyle w:val="10"/>
          <w:b/>
          <w:bCs/>
        </w:rPr>
        <w:t>По результатам экспертно-аналитического мероприятия установлено:</w:t>
      </w:r>
      <w:bookmarkEnd w:id="0"/>
    </w:p>
    <w:p w:rsidR="00E6424C" w:rsidRDefault="000715BA">
      <w:pPr>
        <w:pStyle w:val="11"/>
        <w:keepNext/>
        <w:keepLines/>
        <w:numPr>
          <w:ilvl w:val="0"/>
          <w:numId w:val="1"/>
        </w:numPr>
        <w:tabs>
          <w:tab w:val="left" w:pos="702"/>
        </w:tabs>
      </w:pPr>
      <w:r>
        <w:rPr>
          <w:rStyle w:val="10"/>
          <w:b/>
          <w:bCs/>
        </w:rPr>
        <w:t>Общие сведения.</w:t>
      </w:r>
    </w:p>
    <w:p w:rsidR="00742B19" w:rsidRDefault="000715BA" w:rsidP="00742B19">
      <w:pPr>
        <w:pStyle w:val="1"/>
        <w:ind w:firstLine="720"/>
        <w:jc w:val="both"/>
        <w:rPr>
          <w:rStyle w:val="a3"/>
        </w:rPr>
      </w:pPr>
      <w:r>
        <w:rPr>
          <w:rStyle w:val="a3"/>
        </w:rPr>
        <w:t xml:space="preserve">Комитет по управлению имуществом является органом администрации городского округа </w:t>
      </w:r>
      <w:r w:rsidR="00742B19">
        <w:rPr>
          <w:rStyle w:val="a3"/>
        </w:rPr>
        <w:t>Домодедово</w:t>
      </w:r>
      <w:r>
        <w:rPr>
          <w:rStyle w:val="a3"/>
        </w:rPr>
        <w:t>, осуществляющим проведение единой политик</w:t>
      </w:r>
      <w:r w:rsidR="00742B19">
        <w:rPr>
          <w:rStyle w:val="a3"/>
        </w:rPr>
        <w:t>и в сфере имущественных</w:t>
      </w:r>
      <w:r>
        <w:rPr>
          <w:rStyle w:val="a3"/>
        </w:rPr>
        <w:t xml:space="preserve"> отношений, управление и распоряжение от имени городского округа </w:t>
      </w:r>
      <w:r w:rsidR="00742B19">
        <w:rPr>
          <w:rStyle w:val="a3"/>
        </w:rPr>
        <w:t>Домодедово</w:t>
      </w:r>
      <w:r>
        <w:rPr>
          <w:rStyle w:val="a3"/>
        </w:rPr>
        <w:t xml:space="preserve"> собственностью муниципального образования «Городской округ </w:t>
      </w:r>
      <w:r w:rsidR="00742B19">
        <w:rPr>
          <w:rStyle w:val="a3"/>
        </w:rPr>
        <w:t>Домодедово</w:t>
      </w:r>
      <w:r>
        <w:rPr>
          <w:rStyle w:val="a3"/>
        </w:rPr>
        <w:t>» Московской области.</w:t>
      </w:r>
    </w:p>
    <w:p w:rsidR="00E6424C" w:rsidRDefault="000715BA" w:rsidP="00742B19">
      <w:pPr>
        <w:pStyle w:val="1"/>
        <w:ind w:firstLine="720"/>
        <w:jc w:val="both"/>
      </w:pPr>
      <w:r>
        <w:rPr>
          <w:rStyle w:val="a3"/>
        </w:rPr>
        <w:t xml:space="preserve">Комитет по управлению имуществом в своей деятельности подчиняется администрации городского округа </w:t>
      </w:r>
      <w:r w:rsidR="00103762">
        <w:rPr>
          <w:rStyle w:val="a3"/>
        </w:rPr>
        <w:t>Домодедово</w:t>
      </w:r>
      <w:r>
        <w:rPr>
          <w:rStyle w:val="a3"/>
        </w:rPr>
        <w:t xml:space="preserve"> и несет перед ней ответственность за выполнение возложенных на него задач.</w:t>
      </w:r>
    </w:p>
    <w:p w:rsidR="00E6424C" w:rsidRPr="00AA7307" w:rsidRDefault="000715BA" w:rsidP="00742B19">
      <w:pPr>
        <w:pStyle w:val="1"/>
        <w:ind w:firstLine="720"/>
        <w:jc w:val="both"/>
      </w:pPr>
      <w:r>
        <w:rPr>
          <w:rStyle w:val="a3"/>
        </w:rPr>
        <w:t xml:space="preserve">Учреждение является юридическим лицом и в своей деятельности </w:t>
      </w:r>
      <w:r w:rsidRPr="00AA7307">
        <w:rPr>
          <w:rStyle w:val="a3"/>
        </w:rPr>
        <w:t xml:space="preserve">руководствуется Положением о Комитете по управлению имуществом, утвержденным решением Совета депутатов </w:t>
      </w:r>
      <w:r w:rsidR="001822C7" w:rsidRPr="00AA7307">
        <w:rPr>
          <w:rStyle w:val="a3"/>
        </w:rPr>
        <w:t xml:space="preserve">городского округа Домодедово Московской области </w:t>
      </w:r>
      <w:r w:rsidRPr="00AA7307">
        <w:rPr>
          <w:rStyle w:val="a3"/>
        </w:rPr>
        <w:t xml:space="preserve">от </w:t>
      </w:r>
      <w:r w:rsidR="001822C7" w:rsidRPr="00AA7307">
        <w:rPr>
          <w:rStyle w:val="a3"/>
        </w:rPr>
        <w:t>16.04</w:t>
      </w:r>
      <w:r w:rsidRPr="00AA7307">
        <w:rPr>
          <w:rStyle w:val="a3"/>
        </w:rPr>
        <w:t>.20</w:t>
      </w:r>
      <w:r w:rsidR="001822C7" w:rsidRPr="00AA7307">
        <w:rPr>
          <w:rStyle w:val="a3"/>
        </w:rPr>
        <w:t>21</w:t>
      </w:r>
      <w:r w:rsidRPr="00AA7307">
        <w:rPr>
          <w:rStyle w:val="a3"/>
        </w:rPr>
        <w:t xml:space="preserve"> № </w:t>
      </w:r>
      <w:r w:rsidR="001822C7" w:rsidRPr="00AA7307">
        <w:rPr>
          <w:rStyle w:val="a3"/>
        </w:rPr>
        <w:t>1-4/1120</w:t>
      </w:r>
      <w:r w:rsidRPr="00AA7307">
        <w:rPr>
          <w:rStyle w:val="a3"/>
        </w:rPr>
        <w:t xml:space="preserve">) (далее - Положение № </w:t>
      </w:r>
      <w:r w:rsidR="001822C7" w:rsidRPr="00AA7307">
        <w:rPr>
          <w:rStyle w:val="a3"/>
        </w:rPr>
        <w:t>1-4/1120</w:t>
      </w:r>
      <w:r w:rsidRPr="00AA7307">
        <w:rPr>
          <w:rStyle w:val="a3"/>
        </w:rPr>
        <w:t>).</w:t>
      </w:r>
    </w:p>
    <w:p w:rsidR="00E6424C" w:rsidRPr="00AA7307" w:rsidRDefault="000715BA">
      <w:pPr>
        <w:pStyle w:val="1"/>
        <w:ind w:firstLine="720"/>
        <w:jc w:val="both"/>
      </w:pPr>
      <w:r w:rsidRPr="00AA7307">
        <w:rPr>
          <w:rStyle w:val="a3"/>
        </w:rPr>
        <w:t>Основной государственный регистрационный номер (ОГРН) - 10</w:t>
      </w:r>
      <w:r w:rsidR="001822C7" w:rsidRPr="00AA7307">
        <w:rPr>
          <w:rStyle w:val="a3"/>
        </w:rPr>
        <w:t>35002002474</w:t>
      </w:r>
      <w:r w:rsidRPr="00AA7307">
        <w:rPr>
          <w:rStyle w:val="a3"/>
        </w:rPr>
        <w:t>.</w:t>
      </w:r>
    </w:p>
    <w:p w:rsidR="00E6424C" w:rsidRPr="00AA7307" w:rsidRDefault="000715BA">
      <w:pPr>
        <w:pStyle w:val="1"/>
        <w:ind w:firstLine="720"/>
        <w:jc w:val="both"/>
      </w:pPr>
      <w:r w:rsidRPr="00AA7307">
        <w:rPr>
          <w:rStyle w:val="a3"/>
        </w:rPr>
        <w:t xml:space="preserve">Идентификационный номер налогоплательщика (ИНН) - </w:t>
      </w:r>
      <w:r w:rsidR="001822C7" w:rsidRPr="00AA7307">
        <w:rPr>
          <w:rStyle w:val="a3"/>
        </w:rPr>
        <w:t>5009027119</w:t>
      </w:r>
      <w:r w:rsidRPr="00AA7307">
        <w:rPr>
          <w:rStyle w:val="a3"/>
        </w:rPr>
        <w:t xml:space="preserve">, с кодом причины постановки на учет (КПП) - </w:t>
      </w:r>
      <w:r w:rsidR="001822C7" w:rsidRPr="00AA7307">
        <w:rPr>
          <w:rStyle w:val="a3"/>
        </w:rPr>
        <w:t>500901001</w:t>
      </w:r>
      <w:r w:rsidRPr="00AA7307">
        <w:rPr>
          <w:rStyle w:val="a3"/>
        </w:rPr>
        <w:t>.</w:t>
      </w:r>
    </w:p>
    <w:p w:rsidR="00E6424C" w:rsidRPr="00AA7307" w:rsidRDefault="000715BA">
      <w:pPr>
        <w:pStyle w:val="1"/>
        <w:ind w:firstLine="720"/>
        <w:jc w:val="both"/>
      </w:pPr>
      <w:r w:rsidRPr="00AA7307">
        <w:rPr>
          <w:rStyle w:val="a3"/>
        </w:rPr>
        <w:t>Коды общероссийских классификаторов:</w:t>
      </w:r>
    </w:p>
    <w:p w:rsidR="00E6424C" w:rsidRPr="00AA7307" w:rsidRDefault="000715BA">
      <w:pPr>
        <w:pStyle w:val="1"/>
        <w:ind w:firstLine="0"/>
        <w:jc w:val="both"/>
      </w:pPr>
      <w:r w:rsidRPr="00AA7307">
        <w:rPr>
          <w:rStyle w:val="a3"/>
        </w:rPr>
        <w:t>ОКВЭД - 84.11.3 - Деятельность органов местного самоуправления по управлению вопросами общего характера;</w:t>
      </w:r>
    </w:p>
    <w:p w:rsidR="00E6424C" w:rsidRPr="00AA7307" w:rsidRDefault="000715BA">
      <w:pPr>
        <w:pStyle w:val="1"/>
        <w:ind w:firstLine="0"/>
        <w:jc w:val="both"/>
      </w:pPr>
      <w:r w:rsidRPr="00AA7307">
        <w:rPr>
          <w:rStyle w:val="a3"/>
        </w:rPr>
        <w:lastRenderedPageBreak/>
        <w:t xml:space="preserve">ОКПО - </w:t>
      </w:r>
      <w:r w:rsidR="001822C7" w:rsidRPr="00AA7307">
        <w:rPr>
          <w:rStyle w:val="a3"/>
        </w:rPr>
        <w:t>48802430</w:t>
      </w:r>
      <w:r w:rsidRPr="00AA7307">
        <w:rPr>
          <w:rStyle w:val="a3"/>
        </w:rPr>
        <w:t>;</w:t>
      </w:r>
    </w:p>
    <w:p w:rsidR="00E6424C" w:rsidRPr="00AA7307" w:rsidRDefault="000715BA">
      <w:pPr>
        <w:pStyle w:val="1"/>
        <w:ind w:firstLine="0"/>
        <w:jc w:val="both"/>
      </w:pPr>
      <w:r w:rsidRPr="00AA7307">
        <w:rPr>
          <w:rStyle w:val="a3"/>
        </w:rPr>
        <w:t xml:space="preserve">ОКАТО - </w:t>
      </w:r>
      <w:r w:rsidR="001822C7" w:rsidRPr="00AA7307">
        <w:rPr>
          <w:rStyle w:val="a3"/>
        </w:rPr>
        <w:t>46409000000</w:t>
      </w:r>
      <w:r w:rsidRPr="00AA7307">
        <w:rPr>
          <w:rStyle w:val="a3"/>
        </w:rPr>
        <w:t xml:space="preserve"> - города и поселки городского типа областного подчинения Московской области, </w:t>
      </w:r>
      <w:r w:rsidR="00103762" w:rsidRPr="00AA7307">
        <w:rPr>
          <w:rStyle w:val="a3"/>
        </w:rPr>
        <w:t>Домодедово</w:t>
      </w:r>
      <w:r w:rsidRPr="00AA7307">
        <w:rPr>
          <w:rStyle w:val="a3"/>
        </w:rPr>
        <w:t>;</w:t>
      </w:r>
    </w:p>
    <w:p w:rsidR="00E6424C" w:rsidRPr="00AA7307" w:rsidRDefault="000715BA">
      <w:pPr>
        <w:pStyle w:val="1"/>
        <w:ind w:firstLine="0"/>
        <w:jc w:val="both"/>
      </w:pPr>
      <w:r w:rsidRPr="00AA7307">
        <w:rPr>
          <w:rStyle w:val="a3"/>
        </w:rPr>
        <w:t>ОКТМО - 467</w:t>
      </w:r>
      <w:r w:rsidR="001822C7" w:rsidRPr="00AA7307">
        <w:rPr>
          <w:rStyle w:val="a3"/>
        </w:rPr>
        <w:t>0900000</w:t>
      </w:r>
      <w:r w:rsidRPr="00AA7307">
        <w:rPr>
          <w:rStyle w:val="a3"/>
        </w:rPr>
        <w:t xml:space="preserve">1 - г. </w:t>
      </w:r>
      <w:r w:rsidR="00103762" w:rsidRPr="00AA7307">
        <w:rPr>
          <w:rStyle w:val="a3"/>
        </w:rPr>
        <w:t>Домодедово</w:t>
      </w:r>
      <w:r w:rsidRPr="00AA7307">
        <w:rPr>
          <w:rStyle w:val="a3"/>
        </w:rPr>
        <w:t>;</w:t>
      </w:r>
    </w:p>
    <w:p w:rsidR="00E6424C" w:rsidRPr="00AA7307" w:rsidRDefault="000715BA" w:rsidP="008D3EB3">
      <w:pPr>
        <w:pStyle w:val="1"/>
        <w:tabs>
          <w:tab w:val="left" w:pos="1843"/>
          <w:tab w:val="left" w:pos="3222"/>
        </w:tabs>
        <w:ind w:firstLine="0"/>
        <w:jc w:val="both"/>
      </w:pPr>
      <w:r w:rsidRPr="00AA7307">
        <w:rPr>
          <w:rStyle w:val="a3"/>
        </w:rPr>
        <w:t>ОКОГУ -</w:t>
      </w:r>
      <w:r w:rsidRPr="00AA7307">
        <w:rPr>
          <w:rStyle w:val="a3"/>
        </w:rPr>
        <w:tab/>
      </w:r>
      <w:r w:rsidR="00675A64" w:rsidRPr="00AA7307">
        <w:rPr>
          <w:rStyle w:val="a3"/>
        </w:rPr>
        <w:t>3</w:t>
      </w:r>
      <w:r w:rsidR="008D3EB3" w:rsidRPr="00AA7307">
        <w:rPr>
          <w:rStyle w:val="a3"/>
        </w:rPr>
        <w:t>3</w:t>
      </w:r>
      <w:r w:rsidR="00675A64" w:rsidRPr="00AA7307">
        <w:rPr>
          <w:rStyle w:val="a3"/>
        </w:rPr>
        <w:t>00200</w:t>
      </w:r>
      <w:r w:rsidRPr="00AA7307">
        <w:rPr>
          <w:rStyle w:val="a3"/>
        </w:rPr>
        <w:tab/>
        <w:t xml:space="preserve">- </w:t>
      </w:r>
      <w:r w:rsidR="008D3EB3" w:rsidRPr="00AA7307">
        <w:rPr>
          <w:rStyle w:val="a3"/>
        </w:rPr>
        <w:t>Местные администрации (исполнительно-распорядительные органы) городских округов</w:t>
      </w:r>
      <w:r w:rsidRPr="00AA7307">
        <w:rPr>
          <w:rStyle w:val="a3"/>
        </w:rPr>
        <w:t>;</w:t>
      </w:r>
    </w:p>
    <w:p w:rsidR="00E6424C" w:rsidRPr="00AA7307" w:rsidRDefault="000715BA">
      <w:pPr>
        <w:pStyle w:val="1"/>
        <w:ind w:firstLine="0"/>
        <w:jc w:val="both"/>
      </w:pPr>
      <w:r w:rsidRPr="00AA7307">
        <w:rPr>
          <w:rStyle w:val="a3"/>
        </w:rPr>
        <w:t>ОКФС -14 - муниципальная собственность;</w:t>
      </w:r>
    </w:p>
    <w:p w:rsidR="00E6424C" w:rsidRDefault="000715BA">
      <w:pPr>
        <w:pStyle w:val="1"/>
        <w:ind w:firstLine="0"/>
        <w:jc w:val="both"/>
      </w:pPr>
      <w:r w:rsidRPr="00AA7307">
        <w:rPr>
          <w:rStyle w:val="a3"/>
        </w:rPr>
        <w:t>ОКОПФ - 75404 - муниципальные казенные учреждения.</w:t>
      </w:r>
    </w:p>
    <w:p w:rsidR="00E6424C" w:rsidRDefault="000715BA">
      <w:pPr>
        <w:pStyle w:val="1"/>
        <w:ind w:firstLine="720"/>
        <w:jc w:val="both"/>
      </w:pPr>
      <w:r>
        <w:rPr>
          <w:rStyle w:val="a3"/>
        </w:rPr>
        <w:t>Юридический адрес и фактическое местонахождение: 142</w:t>
      </w:r>
      <w:r w:rsidR="00103762">
        <w:rPr>
          <w:rStyle w:val="a3"/>
        </w:rPr>
        <w:t>000</w:t>
      </w:r>
      <w:r>
        <w:rPr>
          <w:rStyle w:val="a3"/>
        </w:rPr>
        <w:t xml:space="preserve">, Российская Федерация, Московская область, г. </w:t>
      </w:r>
      <w:r w:rsidR="00103762">
        <w:rPr>
          <w:rStyle w:val="a3"/>
        </w:rPr>
        <w:t>Домодедово</w:t>
      </w:r>
      <w:r>
        <w:rPr>
          <w:rStyle w:val="a3"/>
        </w:rPr>
        <w:t xml:space="preserve">, </w:t>
      </w:r>
      <w:proofErr w:type="spellStart"/>
      <w:r w:rsidR="008D3EB3">
        <w:rPr>
          <w:rStyle w:val="a3"/>
        </w:rPr>
        <w:t>мкр</w:t>
      </w:r>
      <w:r w:rsidR="001918A6">
        <w:rPr>
          <w:rStyle w:val="a3"/>
        </w:rPr>
        <w:t>н</w:t>
      </w:r>
      <w:proofErr w:type="spellEnd"/>
      <w:r w:rsidR="008D3EB3">
        <w:rPr>
          <w:rStyle w:val="a3"/>
        </w:rPr>
        <w:t xml:space="preserve">. Центральный, </w:t>
      </w:r>
      <w:r w:rsidR="00103762">
        <w:rPr>
          <w:rStyle w:val="a3"/>
        </w:rPr>
        <w:t>пл. 30-летия Победы</w:t>
      </w:r>
      <w:r>
        <w:rPr>
          <w:rStyle w:val="a3"/>
        </w:rPr>
        <w:t xml:space="preserve">, д. </w:t>
      </w:r>
      <w:r w:rsidR="00103762">
        <w:rPr>
          <w:rStyle w:val="a3"/>
        </w:rPr>
        <w:t>1</w:t>
      </w:r>
      <w:r>
        <w:rPr>
          <w:rStyle w:val="a3"/>
        </w:rPr>
        <w:t>.</w:t>
      </w:r>
    </w:p>
    <w:p w:rsidR="00E6424C" w:rsidRDefault="000715BA">
      <w:pPr>
        <w:pStyle w:val="1"/>
        <w:ind w:firstLine="720"/>
        <w:jc w:val="both"/>
      </w:pPr>
      <w:r>
        <w:rPr>
          <w:rStyle w:val="a3"/>
        </w:rPr>
        <w:t xml:space="preserve">Комитет по управлению имуществом наделен бюджетными полномочиями главного администратора доходов бюджета городского округа </w:t>
      </w:r>
      <w:r w:rsidR="00103762">
        <w:rPr>
          <w:rStyle w:val="a3"/>
        </w:rPr>
        <w:t>Домодедово</w:t>
      </w:r>
      <w:r>
        <w:rPr>
          <w:rStyle w:val="a3"/>
        </w:rPr>
        <w:t xml:space="preserve"> и главного распорядителя бюджетных средств по разделам классификации расходов бюджета:</w:t>
      </w:r>
    </w:p>
    <w:p w:rsidR="00E6424C" w:rsidRDefault="000715BA">
      <w:pPr>
        <w:pStyle w:val="1"/>
        <w:ind w:firstLine="720"/>
        <w:jc w:val="both"/>
        <w:rPr>
          <w:rStyle w:val="a3"/>
        </w:rPr>
      </w:pPr>
      <w:r>
        <w:rPr>
          <w:rStyle w:val="a3"/>
        </w:rPr>
        <w:t>0100 «Общегосударственные вопросы»;</w:t>
      </w:r>
    </w:p>
    <w:p w:rsidR="00675A64" w:rsidRDefault="00675A64">
      <w:pPr>
        <w:pStyle w:val="1"/>
        <w:ind w:firstLine="720"/>
        <w:jc w:val="both"/>
      </w:pPr>
      <w:r>
        <w:rPr>
          <w:rStyle w:val="a3"/>
        </w:rPr>
        <w:t>0300 «Национальная безопасность и правоохранительная деятельность»</w:t>
      </w:r>
    </w:p>
    <w:p w:rsidR="00E6424C" w:rsidRDefault="000715BA">
      <w:pPr>
        <w:pStyle w:val="1"/>
        <w:ind w:firstLine="720"/>
        <w:jc w:val="both"/>
      </w:pPr>
      <w:r>
        <w:rPr>
          <w:rStyle w:val="a3"/>
        </w:rPr>
        <w:t>0400 «Национальная экономика»;</w:t>
      </w:r>
    </w:p>
    <w:p w:rsidR="00E6424C" w:rsidRDefault="000715BA">
      <w:pPr>
        <w:pStyle w:val="1"/>
        <w:ind w:firstLine="720"/>
        <w:jc w:val="both"/>
        <w:rPr>
          <w:rStyle w:val="a3"/>
        </w:rPr>
      </w:pPr>
      <w:r>
        <w:rPr>
          <w:rStyle w:val="a3"/>
        </w:rPr>
        <w:t>0500 «Жилищно-коммунальное хозяйство»;</w:t>
      </w:r>
    </w:p>
    <w:p w:rsidR="00675A64" w:rsidRDefault="00675A64">
      <w:pPr>
        <w:pStyle w:val="1"/>
        <w:ind w:firstLine="720"/>
        <w:jc w:val="both"/>
      </w:pPr>
      <w:r>
        <w:rPr>
          <w:rStyle w:val="a3"/>
        </w:rPr>
        <w:t>0600 «Охрана окружающей среды»</w:t>
      </w:r>
      <w:r w:rsidR="008D3EB3">
        <w:rPr>
          <w:rStyle w:val="a3"/>
        </w:rPr>
        <w:t>;</w:t>
      </w:r>
    </w:p>
    <w:p w:rsidR="00E6424C" w:rsidRDefault="000715BA">
      <w:pPr>
        <w:pStyle w:val="1"/>
        <w:ind w:firstLine="700"/>
        <w:jc w:val="both"/>
      </w:pPr>
      <w:r>
        <w:rPr>
          <w:rStyle w:val="a3"/>
        </w:rPr>
        <w:t>1000 «Социальная политика».</w:t>
      </w:r>
    </w:p>
    <w:p w:rsidR="00E6424C" w:rsidRDefault="000715BA">
      <w:pPr>
        <w:pStyle w:val="1"/>
        <w:ind w:firstLine="720"/>
        <w:jc w:val="both"/>
      </w:pPr>
      <w:r>
        <w:rPr>
          <w:rStyle w:val="a3"/>
        </w:rPr>
        <w:t>Комитет по управлению имуществом подведомственных администраторов доходов и получателей бюджетных средств не имеет.</w:t>
      </w:r>
    </w:p>
    <w:p w:rsidR="00E6424C" w:rsidRPr="00AA7307" w:rsidRDefault="000715BA">
      <w:pPr>
        <w:pStyle w:val="1"/>
        <w:ind w:firstLine="720"/>
        <w:jc w:val="both"/>
      </w:pPr>
      <w:proofErr w:type="gramStart"/>
      <w:r>
        <w:rPr>
          <w:rStyle w:val="a3"/>
        </w:rPr>
        <w:t>Комитет по управлению имуществом в 202</w:t>
      </w:r>
      <w:r w:rsidR="00103762">
        <w:rPr>
          <w:rStyle w:val="a3"/>
        </w:rPr>
        <w:t>4</w:t>
      </w:r>
      <w:r>
        <w:rPr>
          <w:rStyle w:val="a3"/>
        </w:rPr>
        <w:t xml:space="preserve"> году осуществлял в порядке, установленном муниципальными правовыми актами городского округа </w:t>
      </w:r>
      <w:r w:rsidR="00103762">
        <w:rPr>
          <w:rStyle w:val="a3"/>
        </w:rPr>
        <w:t>Домодедово</w:t>
      </w:r>
      <w:r>
        <w:rPr>
          <w:rStyle w:val="a3"/>
        </w:rPr>
        <w:t xml:space="preserve"> функции и полномочия учредителя (участника) от имени муниципального образования «Городской округ </w:t>
      </w:r>
      <w:r w:rsidR="00103762">
        <w:rPr>
          <w:rStyle w:val="a3"/>
        </w:rPr>
        <w:t>Домодедово</w:t>
      </w:r>
      <w:r>
        <w:rPr>
          <w:rStyle w:val="a3"/>
        </w:rPr>
        <w:t xml:space="preserve">» Московской области при создании, реорганизации, ликвидации, а также контроль за использованием принадлежащего им имущества по назначению и его </w:t>
      </w:r>
      <w:r w:rsidRPr="00AA7307">
        <w:rPr>
          <w:rStyle w:val="a3"/>
        </w:rPr>
        <w:t xml:space="preserve">сохранностью у </w:t>
      </w:r>
      <w:r w:rsidR="00675A64" w:rsidRPr="00AA7307">
        <w:rPr>
          <w:rStyle w:val="a3"/>
        </w:rPr>
        <w:t>2</w:t>
      </w:r>
      <w:r w:rsidRPr="00AA7307">
        <w:rPr>
          <w:rStyle w:val="a3"/>
        </w:rPr>
        <w:t xml:space="preserve"> муниципальных унитарных предприятий (на 01.01.202</w:t>
      </w:r>
      <w:r w:rsidR="00103762" w:rsidRPr="00AA7307">
        <w:rPr>
          <w:rStyle w:val="a3"/>
        </w:rPr>
        <w:t>5</w:t>
      </w:r>
      <w:r w:rsidRPr="00AA7307">
        <w:rPr>
          <w:rStyle w:val="a3"/>
        </w:rPr>
        <w:t>г.):</w:t>
      </w:r>
      <w:proofErr w:type="gramEnd"/>
    </w:p>
    <w:p w:rsidR="00E6424C" w:rsidRPr="00AA7307" w:rsidRDefault="000715BA">
      <w:pPr>
        <w:pStyle w:val="1"/>
        <w:ind w:firstLine="720"/>
        <w:jc w:val="both"/>
      </w:pPr>
      <w:r w:rsidRPr="00AA7307">
        <w:rPr>
          <w:rStyle w:val="a3"/>
        </w:rPr>
        <w:t>Муниципальное унитарное предприятие «</w:t>
      </w:r>
      <w:r w:rsidR="00FD5BFC" w:rsidRPr="00AA7307">
        <w:rPr>
          <w:rStyle w:val="a3"/>
        </w:rPr>
        <w:t>Домодедовский водоканал»</w:t>
      </w:r>
      <w:r w:rsidRPr="00AA7307">
        <w:rPr>
          <w:rStyle w:val="a3"/>
        </w:rPr>
        <w:t>, Муниципальное унитарное предприятие «</w:t>
      </w:r>
      <w:r w:rsidR="00103762" w:rsidRPr="00AA7307">
        <w:rPr>
          <w:rStyle w:val="a3"/>
        </w:rPr>
        <w:t>Теплосеть</w:t>
      </w:r>
      <w:r w:rsidR="00FD5BFC" w:rsidRPr="00AA7307">
        <w:rPr>
          <w:rStyle w:val="a3"/>
        </w:rPr>
        <w:t>»</w:t>
      </w:r>
      <w:r w:rsidR="00103762" w:rsidRPr="00AA7307">
        <w:rPr>
          <w:rStyle w:val="a3"/>
        </w:rPr>
        <w:t>.</w:t>
      </w:r>
    </w:p>
    <w:p w:rsidR="00E6424C" w:rsidRPr="00AA7307" w:rsidRDefault="000715BA">
      <w:pPr>
        <w:pStyle w:val="1"/>
        <w:ind w:firstLine="720"/>
        <w:jc w:val="both"/>
      </w:pPr>
      <w:r w:rsidRPr="00AA7307">
        <w:rPr>
          <w:rStyle w:val="a3"/>
        </w:rPr>
        <w:t xml:space="preserve">Код главы главного распорядителя бюджетных средств - </w:t>
      </w:r>
      <w:r w:rsidR="00FD5BFC" w:rsidRPr="00AA7307">
        <w:rPr>
          <w:rStyle w:val="a3"/>
        </w:rPr>
        <w:t>120</w:t>
      </w:r>
      <w:r w:rsidRPr="00AA7307">
        <w:rPr>
          <w:rStyle w:val="a3"/>
        </w:rPr>
        <w:t>.</w:t>
      </w:r>
    </w:p>
    <w:p w:rsidR="00E6424C" w:rsidRDefault="000715BA">
      <w:pPr>
        <w:pStyle w:val="1"/>
        <w:ind w:firstLine="720"/>
        <w:jc w:val="both"/>
      </w:pPr>
      <w:r w:rsidRPr="00AA7307">
        <w:rPr>
          <w:rStyle w:val="a3"/>
        </w:rPr>
        <w:t>В соответствии с пунктом 4</w:t>
      </w:r>
      <w:r w:rsidR="00FD5BFC" w:rsidRPr="00AA7307">
        <w:rPr>
          <w:rStyle w:val="a3"/>
        </w:rPr>
        <w:t>.1.</w:t>
      </w:r>
      <w:r w:rsidRPr="00AA7307">
        <w:rPr>
          <w:rStyle w:val="a3"/>
        </w:rPr>
        <w:t xml:space="preserve"> </w:t>
      </w:r>
      <w:proofErr w:type="gramStart"/>
      <w:r w:rsidRPr="00AA7307">
        <w:rPr>
          <w:rStyle w:val="a3"/>
        </w:rPr>
        <w:t xml:space="preserve">Положения № </w:t>
      </w:r>
      <w:r w:rsidR="00FD5BFC" w:rsidRPr="00AA7307">
        <w:rPr>
          <w:rStyle w:val="a3"/>
        </w:rPr>
        <w:t>1-4/1120</w:t>
      </w:r>
      <w:r w:rsidRPr="00AA7307">
        <w:rPr>
          <w:rStyle w:val="a3"/>
        </w:rPr>
        <w:t xml:space="preserve"> Комитет по управлению имуществом возглавляет председатель Ком</w:t>
      </w:r>
      <w:r w:rsidR="00FD5BFC" w:rsidRPr="00AA7307">
        <w:rPr>
          <w:rStyle w:val="a3"/>
        </w:rPr>
        <w:t>итета по управлению имущество</w:t>
      </w:r>
      <w:r w:rsidR="006605B5" w:rsidRPr="00AA7307">
        <w:rPr>
          <w:rStyle w:val="a3"/>
        </w:rPr>
        <w:t>м</w:t>
      </w:r>
      <w:r w:rsidRPr="00AA7307">
        <w:rPr>
          <w:rStyle w:val="a3"/>
        </w:rPr>
        <w:t>, который руководит деятельностью Комитета по управлению имуществом на основе единоначалия (пункт 4.</w:t>
      </w:r>
      <w:r w:rsidR="00FD5BFC" w:rsidRPr="00AA7307">
        <w:rPr>
          <w:rStyle w:val="a3"/>
        </w:rPr>
        <w:t>4</w:t>
      </w:r>
      <w:r w:rsidRPr="00AA7307">
        <w:rPr>
          <w:rStyle w:val="a3"/>
        </w:rPr>
        <w:t>.</w:t>
      </w:r>
      <w:proofErr w:type="gramEnd"/>
      <w:r w:rsidRPr="00AA7307">
        <w:rPr>
          <w:rStyle w:val="a3"/>
        </w:rPr>
        <w:t xml:space="preserve"> </w:t>
      </w:r>
      <w:proofErr w:type="gramStart"/>
      <w:r w:rsidRPr="00AA7307">
        <w:rPr>
          <w:rStyle w:val="a3"/>
        </w:rPr>
        <w:t>Положения).</w:t>
      </w:r>
      <w:proofErr w:type="gramEnd"/>
    </w:p>
    <w:p w:rsidR="00E6424C" w:rsidRDefault="000715BA">
      <w:pPr>
        <w:pStyle w:val="1"/>
        <w:ind w:firstLine="0"/>
        <w:jc w:val="both"/>
      </w:pPr>
      <w:r>
        <w:rPr>
          <w:rStyle w:val="a3"/>
          <w:b/>
          <w:bCs/>
        </w:rPr>
        <w:t>Сведения о руководителе объекта экспертно-аналитического мероприятия:</w:t>
      </w:r>
    </w:p>
    <w:p w:rsidR="00E6424C" w:rsidRDefault="000715BA">
      <w:pPr>
        <w:pStyle w:val="1"/>
        <w:ind w:firstLine="720"/>
        <w:jc w:val="both"/>
      </w:pPr>
      <w:r>
        <w:rPr>
          <w:rStyle w:val="a3"/>
          <w:b/>
          <w:bCs/>
        </w:rPr>
        <w:t>Председателем Комитета по управлению имуществом в проверяемом периоде являлись:</w:t>
      </w:r>
    </w:p>
    <w:p w:rsidR="00E6424C" w:rsidRPr="00AA7307" w:rsidRDefault="00F76058">
      <w:pPr>
        <w:pStyle w:val="1"/>
        <w:numPr>
          <w:ilvl w:val="0"/>
          <w:numId w:val="2"/>
        </w:numPr>
        <w:tabs>
          <w:tab w:val="left" w:pos="968"/>
        </w:tabs>
        <w:ind w:firstLine="720"/>
        <w:jc w:val="both"/>
        <w:rPr>
          <w:rStyle w:val="a3"/>
        </w:rPr>
      </w:pPr>
      <w:proofErr w:type="spellStart"/>
      <w:r w:rsidRPr="00AA7307">
        <w:rPr>
          <w:rStyle w:val="a3"/>
        </w:rPr>
        <w:t>Енбекова</w:t>
      </w:r>
      <w:proofErr w:type="spellEnd"/>
      <w:r w:rsidRPr="00AA7307">
        <w:rPr>
          <w:rStyle w:val="a3"/>
        </w:rPr>
        <w:t xml:space="preserve"> Любовь Владимировна</w:t>
      </w:r>
      <w:r w:rsidR="00103762" w:rsidRPr="00AA7307">
        <w:rPr>
          <w:rStyle w:val="a3"/>
        </w:rPr>
        <w:t xml:space="preserve"> с</w:t>
      </w:r>
      <w:r w:rsidRPr="00AA7307">
        <w:rPr>
          <w:rStyle w:val="a3"/>
        </w:rPr>
        <w:t xml:space="preserve"> 01.01.2024</w:t>
      </w:r>
      <w:r w:rsidR="000715BA" w:rsidRPr="00AA7307">
        <w:rPr>
          <w:rStyle w:val="a3"/>
        </w:rPr>
        <w:t xml:space="preserve"> по </w:t>
      </w:r>
      <w:r w:rsidR="00103762" w:rsidRPr="00AA7307">
        <w:rPr>
          <w:rStyle w:val="a3"/>
        </w:rPr>
        <w:t xml:space="preserve">  </w:t>
      </w:r>
      <w:r w:rsidRPr="00AA7307">
        <w:rPr>
          <w:rStyle w:val="a3"/>
        </w:rPr>
        <w:t>10.06.2024</w:t>
      </w:r>
      <w:r w:rsidR="000715BA" w:rsidRPr="00AA7307">
        <w:rPr>
          <w:rStyle w:val="a3"/>
        </w:rPr>
        <w:t xml:space="preserve"> (распоряжение </w:t>
      </w:r>
      <w:r w:rsidRPr="00AA7307">
        <w:rPr>
          <w:rStyle w:val="a3"/>
        </w:rPr>
        <w:t>А</w:t>
      </w:r>
      <w:r w:rsidR="000715BA" w:rsidRPr="00AA7307">
        <w:rPr>
          <w:rStyle w:val="a3"/>
        </w:rPr>
        <w:t xml:space="preserve">дминистрации городского округа </w:t>
      </w:r>
      <w:r w:rsidR="00103762" w:rsidRPr="00AA7307">
        <w:rPr>
          <w:rStyle w:val="a3"/>
        </w:rPr>
        <w:t xml:space="preserve">Домодедово от </w:t>
      </w:r>
      <w:r w:rsidRPr="00AA7307">
        <w:rPr>
          <w:rStyle w:val="a3"/>
        </w:rPr>
        <w:t>09.01.2020</w:t>
      </w:r>
      <w:r w:rsidR="000715BA" w:rsidRPr="00AA7307">
        <w:rPr>
          <w:rStyle w:val="a3"/>
        </w:rPr>
        <w:t xml:space="preserve"> № </w:t>
      </w:r>
      <w:r w:rsidR="00103762" w:rsidRPr="00AA7307">
        <w:rPr>
          <w:rStyle w:val="a3"/>
        </w:rPr>
        <w:t xml:space="preserve"> </w:t>
      </w:r>
      <w:r w:rsidRPr="00AA7307">
        <w:rPr>
          <w:rStyle w:val="a3"/>
        </w:rPr>
        <w:t>3-73лс/4</w:t>
      </w:r>
      <w:r w:rsidR="000715BA" w:rsidRPr="00AA7307">
        <w:rPr>
          <w:rStyle w:val="a3"/>
        </w:rPr>
        <w:t xml:space="preserve"> «О назначении на должность </w:t>
      </w:r>
      <w:r w:rsidRPr="00AA7307">
        <w:rPr>
          <w:rStyle w:val="a3"/>
        </w:rPr>
        <w:t xml:space="preserve">председателя комитета  по управлению имуществом </w:t>
      </w:r>
      <w:proofErr w:type="spellStart"/>
      <w:r w:rsidRPr="00AA7307">
        <w:rPr>
          <w:rStyle w:val="a3"/>
        </w:rPr>
        <w:t>Енбековой</w:t>
      </w:r>
      <w:proofErr w:type="spellEnd"/>
      <w:r w:rsidRPr="00AA7307">
        <w:rPr>
          <w:rStyle w:val="a3"/>
        </w:rPr>
        <w:t xml:space="preserve"> Л.В.</w:t>
      </w:r>
      <w:r w:rsidR="000715BA" w:rsidRPr="00AA7307">
        <w:rPr>
          <w:rStyle w:val="a3"/>
        </w:rPr>
        <w:t>»).</w:t>
      </w:r>
    </w:p>
    <w:p w:rsidR="00151E94" w:rsidRPr="008920DC" w:rsidRDefault="008920DC" w:rsidP="008920DC">
      <w:pPr>
        <w:pStyle w:val="1"/>
        <w:tabs>
          <w:tab w:val="left" w:pos="968"/>
        </w:tabs>
        <w:ind w:firstLine="0"/>
        <w:jc w:val="both"/>
      </w:pPr>
      <w:r w:rsidRPr="008920DC">
        <w:rPr>
          <w:rStyle w:val="a3"/>
        </w:rPr>
        <w:t>-</w:t>
      </w:r>
      <w:r w:rsidR="00F76058" w:rsidRPr="00AA7307">
        <w:rPr>
          <w:rStyle w:val="a3"/>
        </w:rPr>
        <w:t xml:space="preserve">Потапова Юлия Юрьевна с 08.07.2024 по </w:t>
      </w:r>
      <w:r w:rsidR="006605B5" w:rsidRPr="00AA7307">
        <w:rPr>
          <w:rStyle w:val="a3"/>
        </w:rPr>
        <w:t>настоящее время</w:t>
      </w:r>
      <w:r w:rsidR="00F76058" w:rsidRPr="00AA7307">
        <w:rPr>
          <w:rStyle w:val="a3"/>
        </w:rPr>
        <w:t xml:space="preserve"> </w:t>
      </w:r>
      <w:r w:rsidR="00F76058" w:rsidRPr="008920DC">
        <w:rPr>
          <w:rStyle w:val="a3"/>
        </w:rPr>
        <w:t xml:space="preserve">(распоряжение </w:t>
      </w:r>
      <w:r w:rsidR="00F76058" w:rsidRPr="008920DC">
        <w:rPr>
          <w:rStyle w:val="a3"/>
        </w:rPr>
        <w:lastRenderedPageBreak/>
        <w:t>Администрации городского округа Домодедово от 08.07.2024 № 3-73лс/139 «О назначении  на должность председателя комитета по управлению имуществом Потаповой Ю.Ю.»).</w:t>
      </w:r>
    </w:p>
    <w:p w:rsidR="00E6424C" w:rsidRDefault="000715BA">
      <w:pPr>
        <w:pStyle w:val="1"/>
        <w:ind w:firstLine="720"/>
        <w:jc w:val="both"/>
      </w:pPr>
      <w:r>
        <w:rPr>
          <w:rStyle w:val="a3"/>
          <w:b/>
          <w:bCs/>
        </w:rPr>
        <w:t>Сведения о главном бухгалтере объекта контрольного мероприятия:</w:t>
      </w:r>
    </w:p>
    <w:p w:rsidR="00E6424C" w:rsidRPr="008920DC" w:rsidRDefault="000715BA">
      <w:pPr>
        <w:pStyle w:val="1"/>
        <w:ind w:firstLine="720"/>
        <w:jc w:val="both"/>
      </w:pPr>
      <w:r>
        <w:rPr>
          <w:rStyle w:val="a3"/>
        </w:rPr>
        <w:t>Бухгалтерский учет осуществляется отделом бухгалтерского учета  Ком</w:t>
      </w:r>
      <w:r w:rsidR="00F76058">
        <w:rPr>
          <w:rStyle w:val="a3"/>
        </w:rPr>
        <w:t>итета по управлению имуществом А</w:t>
      </w:r>
      <w:r>
        <w:rPr>
          <w:rStyle w:val="a3"/>
        </w:rPr>
        <w:t xml:space="preserve">дминистрации городского округа </w:t>
      </w:r>
      <w:r w:rsidR="00151E94">
        <w:rPr>
          <w:rStyle w:val="a3"/>
        </w:rPr>
        <w:t>Домодедово</w:t>
      </w:r>
      <w:r>
        <w:rPr>
          <w:rStyle w:val="a3"/>
        </w:rPr>
        <w:t xml:space="preserve">, возглавляемым начальником отдела бухгалтерского учета  </w:t>
      </w:r>
      <w:r w:rsidR="00151E94" w:rsidRPr="008920DC">
        <w:rPr>
          <w:rStyle w:val="a3"/>
        </w:rPr>
        <w:t>Нестеровой</w:t>
      </w:r>
      <w:r w:rsidRPr="008920DC">
        <w:rPr>
          <w:rStyle w:val="a3"/>
        </w:rPr>
        <w:t xml:space="preserve"> Натальей В</w:t>
      </w:r>
      <w:r w:rsidR="00151E94" w:rsidRPr="008920DC">
        <w:rPr>
          <w:rStyle w:val="a3"/>
        </w:rPr>
        <w:t>икторовной</w:t>
      </w:r>
      <w:r w:rsidRPr="008920DC">
        <w:rPr>
          <w:rStyle w:val="a3"/>
        </w:rPr>
        <w:t xml:space="preserve"> с </w:t>
      </w:r>
      <w:r w:rsidR="00151E94" w:rsidRPr="008920DC">
        <w:rPr>
          <w:rStyle w:val="a3"/>
        </w:rPr>
        <w:t xml:space="preserve"> </w:t>
      </w:r>
      <w:r w:rsidR="00F76058" w:rsidRPr="008920DC">
        <w:rPr>
          <w:rStyle w:val="a3"/>
        </w:rPr>
        <w:t xml:space="preserve">01.01.2024 по </w:t>
      </w:r>
      <w:r w:rsidR="006605B5" w:rsidRPr="008920DC">
        <w:rPr>
          <w:rStyle w:val="a3"/>
        </w:rPr>
        <w:t>настоящее время</w:t>
      </w:r>
      <w:r w:rsidR="00F76058" w:rsidRPr="008920DC">
        <w:rPr>
          <w:rStyle w:val="a3"/>
        </w:rPr>
        <w:t xml:space="preserve"> </w:t>
      </w:r>
      <w:r w:rsidRPr="008920DC">
        <w:rPr>
          <w:rStyle w:val="a3"/>
        </w:rPr>
        <w:t xml:space="preserve"> (</w:t>
      </w:r>
      <w:r w:rsidR="00833363" w:rsidRPr="008920DC">
        <w:rPr>
          <w:rStyle w:val="a3"/>
        </w:rPr>
        <w:t>приказ</w:t>
      </w:r>
      <w:r w:rsidRPr="008920DC">
        <w:rPr>
          <w:rStyle w:val="a3"/>
        </w:rPr>
        <w:t xml:space="preserve"> Комитета по управлению имуществом от </w:t>
      </w:r>
      <w:r w:rsidR="00833363" w:rsidRPr="008920DC">
        <w:rPr>
          <w:rStyle w:val="a3"/>
        </w:rPr>
        <w:t>28.01.2011</w:t>
      </w:r>
      <w:r w:rsidRPr="008920DC">
        <w:rPr>
          <w:rStyle w:val="a3"/>
        </w:rPr>
        <w:t xml:space="preserve"> № </w:t>
      </w:r>
      <w:r w:rsidR="00833363" w:rsidRPr="008920DC">
        <w:rPr>
          <w:rStyle w:val="a3"/>
        </w:rPr>
        <w:t>6лс</w:t>
      </w:r>
      <w:r w:rsidRPr="008920DC">
        <w:rPr>
          <w:rStyle w:val="a3"/>
        </w:rPr>
        <w:t>).</w:t>
      </w:r>
    </w:p>
    <w:p w:rsidR="00E6424C" w:rsidRDefault="000715BA">
      <w:pPr>
        <w:pStyle w:val="1"/>
        <w:ind w:firstLine="720"/>
        <w:jc w:val="both"/>
      </w:pPr>
      <w:r w:rsidRPr="008920DC">
        <w:rPr>
          <w:rStyle w:val="a3"/>
        </w:rPr>
        <w:t xml:space="preserve">Отдел бухгалтерского учета  действует на основании </w:t>
      </w:r>
      <w:r w:rsidR="00833363" w:rsidRPr="008920DC">
        <w:rPr>
          <w:rStyle w:val="a3"/>
        </w:rPr>
        <w:t xml:space="preserve">распоряжения Комитета по управлению имуществом  Администрации городского округа Домодедово Московской области </w:t>
      </w:r>
      <w:r w:rsidRPr="008920DC">
        <w:rPr>
          <w:rStyle w:val="a3"/>
        </w:rPr>
        <w:t xml:space="preserve"> от </w:t>
      </w:r>
      <w:r w:rsidR="002F4E26" w:rsidRPr="008920DC">
        <w:rPr>
          <w:rStyle w:val="a3"/>
        </w:rPr>
        <w:t>05.12.2016</w:t>
      </w:r>
      <w:r w:rsidRPr="008920DC">
        <w:rPr>
          <w:rStyle w:val="a3"/>
        </w:rPr>
        <w:t xml:space="preserve"> № </w:t>
      </w:r>
      <w:r w:rsidR="002F4E26" w:rsidRPr="008920DC">
        <w:rPr>
          <w:rStyle w:val="a3"/>
        </w:rPr>
        <w:t>26-6/378</w:t>
      </w:r>
      <w:r w:rsidRPr="008920DC">
        <w:rPr>
          <w:rStyle w:val="a3"/>
        </w:rPr>
        <w:t xml:space="preserve"> «Об утверждении положения об отделе бухгалтерского учета Комитета по управл</w:t>
      </w:r>
      <w:r w:rsidR="002F4E26" w:rsidRPr="008920DC">
        <w:rPr>
          <w:rStyle w:val="a3"/>
        </w:rPr>
        <w:t>ению</w:t>
      </w:r>
      <w:r w:rsidR="002F4E26">
        <w:rPr>
          <w:rStyle w:val="a3"/>
        </w:rPr>
        <w:t xml:space="preserve"> имуществом А</w:t>
      </w:r>
      <w:r>
        <w:rPr>
          <w:rStyle w:val="a3"/>
        </w:rPr>
        <w:t xml:space="preserve">дминистрации городского округа </w:t>
      </w:r>
      <w:r w:rsidR="00151E94">
        <w:rPr>
          <w:rStyle w:val="a3"/>
        </w:rPr>
        <w:t>Домодедово</w:t>
      </w:r>
      <w:r>
        <w:rPr>
          <w:rStyle w:val="a3"/>
        </w:rPr>
        <w:t>».</w:t>
      </w:r>
    </w:p>
    <w:p w:rsidR="00E6424C" w:rsidRDefault="000715BA">
      <w:pPr>
        <w:pStyle w:val="1"/>
        <w:ind w:firstLine="720"/>
        <w:jc w:val="both"/>
      </w:pPr>
      <w:r>
        <w:rPr>
          <w:rStyle w:val="a3"/>
        </w:rPr>
        <w:t>Бухгалтерский и налоговый учет в 202</w:t>
      </w:r>
      <w:r w:rsidR="00151E94">
        <w:rPr>
          <w:rStyle w:val="a3"/>
        </w:rPr>
        <w:t>4</w:t>
      </w:r>
      <w:r>
        <w:rPr>
          <w:rStyle w:val="a3"/>
        </w:rPr>
        <w:t xml:space="preserve"> году осуществлялся на основании </w:t>
      </w:r>
      <w:r w:rsidRPr="000621E5">
        <w:rPr>
          <w:rStyle w:val="a3"/>
        </w:rPr>
        <w:t xml:space="preserve">Учетной политики, утвержденной приказом от </w:t>
      </w:r>
      <w:r w:rsidR="00C500AD" w:rsidRPr="000621E5">
        <w:rPr>
          <w:rStyle w:val="a3"/>
        </w:rPr>
        <w:t>11.01.2019</w:t>
      </w:r>
      <w:r w:rsidRPr="000621E5">
        <w:rPr>
          <w:rStyle w:val="a3"/>
        </w:rPr>
        <w:t xml:space="preserve"> № </w:t>
      </w:r>
      <w:r w:rsidR="00C500AD" w:rsidRPr="000621E5">
        <w:rPr>
          <w:rStyle w:val="a3"/>
        </w:rPr>
        <w:t>26-6/2</w:t>
      </w:r>
      <w:r w:rsidRPr="000621E5">
        <w:rPr>
          <w:rStyle w:val="a3"/>
        </w:rPr>
        <w:t xml:space="preserve"> «Об</w:t>
      </w:r>
      <w:r>
        <w:rPr>
          <w:rStyle w:val="a3"/>
        </w:rPr>
        <w:t xml:space="preserve"> утверждении учетной политики Ком</w:t>
      </w:r>
      <w:r w:rsidR="00C500AD">
        <w:rPr>
          <w:rStyle w:val="a3"/>
        </w:rPr>
        <w:t>итета по управлению имуществом А</w:t>
      </w:r>
      <w:r>
        <w:rPr>
          <w:rStyle w:val="a3"/>
        </w:rPr>
        <w:t xml:space="preserve">дминистрации городского округа </w:t>
      </w:r>
      <w:r w:rsidR="00151E94">
        <w:rPr>
          <w:rStyle w:val="a3"/>
        </w:rPr>
        <w:t>Домодедово</w:t>
      </w:r>
      <w:r w:rsidR="00C500AD">
        <w:rPr>
          <w:rStyle w:val="a3"/>
        </w:rPr>
        <w:t xml:space="preserve"> Московской области</w:t>
      </w:r>
      <w:r>
        <w:rPr>
          <w:rStyle w:val="a3"/>
        </w:rPr>
        <w:t>».</w:t>
      </w:r>
    </w:p>
    <w:p w:rsidR="00E6424C" w:rsidRDefault="000715BA">
      <w:pPr>
        <w:pStyle w:val="1"/>
        <w:ind w:firstLine="720"/>
        <w:jc w:val="both"/>
      </w:pPr>
      <w:r>
        <w:rPr>
          <w:rStyle w:val="a3"/>
        </w:rPr>
        <w:t xml:space="preserve">Комитету по управлению имуществом в органах федерального казначейства - УФК по Московской </w:t>
      </w:r>
      <w:r w:rsidR="006605B5">
        <w:rPr>
          <w:rStyle w:val="a3"/>
        </w:rPr>
        <w:t>области (Финансовое управление А</w:t>
      </w:r>
      <w:r>
        <w:rPr>
          <w:rStyle w:val="a3"/>
        </w:rPr>
        <w:t xml:space="preserve">дминистрации городского округа </w:t>
      </w:r>
      <w:r w:rsidR="00151E94">
        <w:rPr>
          <w:rStyle w:val="a3"/>
        </w:rPr>
        <w:t>Домодедово</w:t>
      </w:r>
      <w:r>
        <w:rPr>
          <w:rStyle w:val="a3"/>
        </w:rPr>
        <w:t>) открыты лицевые счета:</w:t>
      </w:r>
    </w:p>
    <w:p w:rsidR="00E6424C" w:rsidRDefault="000621E5" w:rsidP="000621E5">
      <w:pPr>
        <w:pStyle w:val="1"/>
        <w:tabs>
          <w:tab w:val="left" w:pos="1688"/>
        </w:tabs>
        <w:ind w:firstLine="720"/>
        <w:jc w:val="both"/>
      </w:pPr>
      <w:r>
        <w:rPr>
          <w:rStyle w:val="a3"/>
        </w:rPr>
        <w:t xml:space="preserve">- 08120090206 </w:t>
      </w:r>
      <w:r w:rsidR="000715BA">
        <w:rPr>
          <w:rStyle w:val="a3"/>
        </w:rPr>
        <w:t xml:space="preserve">лицевой счет </w:t>
      </w:r>
      <w:r>
        <w:rPr>
          <w:rStyle w:val="a3"/>
        </w:rPr>
        <w:t xml:space="preserve"> </w:t>
      </w:r>
      <w:proofErr w:type="gramStart"/>
      <w:r w:rsidR="0038657E">
        <w:rPr>
          <w:rStyle w:val="a3"/>
        </w:rPr>
        <w:t>администратора</w:t>
      </w:r>
      <w:r>
        <w:rPr>
          <w:rStyle w:val="a3"/>
        </w:rPr>
        <w:t xml:space="preserve"> источников внутреннего финансирования дефицита </w:t>
      </w:r>
      <w:r w:rsidR="000715BA">
        <w:rPr>
          <w:rStyle w:val="a3"/>
        </w:rPr>
        <w:t>бюджета</w:t>
      </w:r>
      <w:proofErr w:type="gramEnd"/>
      <w:r w:rsidR="000715BA">
        <w:rPr>
          <w:rStyle w:val="a3"/>
        </w:rPr>
        <w:t>;</w:t>
      </w:r>
    </w:p>
    <w:p w:rsidR="000621E5" w:rsidRDefault="000621E5" w:rsidP="000621E5">
      <w:pPr>
        <w:pStyle w:val="1"/>
        <w:tabs>
          <w:tab w:val="left" w:pos="1688"/>
        </w:tabs>
        <w:ind w:firstLine="720"/>
        <w:jc w:val="both"/>
      </w:pPr>
      <w:r>
        <w:rPr>
          <w:rStyle w:val="a3"/>
        </w:rPr>
        <w:t xml:space="preserve">- 06120090206 </w:t>
      </w:r>
      <w:r w:rsidR="000715BA">
        <w:rPr>
          <w:rStyle w:val="a3"/>
        </w:rPr>
        <w:t xml:space="preserve">лицевой счет </w:t>
      </w:r>
      <w:r w:rsidR="0038657E">
        <w:rPr>
          <w:rStyle w:val="a3"/>
        </w:rPr>
        <w:t xml:space="preserve">главного </w:t>
      </w:r>
      <w:proofErr w:type="gramStart"/>
      <w:r w:rsidR="0038657E">
        <w:rPr>
          <w:rStyle w:val="a3"/>
        </w:rPr>
        <w:t>администратора</w:t>
      </w:r>
      <w:r>
        <w:rPr>
          <w:rStyle w:val="a3"/>
        </w:rPr>
        <w:t xml:space="preserve"> источников внутреннего финансирования дефицита бюджета</w:t>
      </w:r>
      <w:proofErr w:type="gramEnd"/>
      <w:r>
        <w:rPr>
          <w:rStyle w:val="a3"/>
        </w:rPr>
        <w:t>;</w:t>
      </w:r>
    </w:p>
    <w:p w:rsidR="00E6424C" w:rsidRDefault="000621E5">
      <w:pPr>
        <w:pStyle w:val="1"/>
        <w:numPr>
          <w:ilvl w:val="0"/>
          <w:numId w:val="2"/>
        </w:numPr>
        <w:tabs>
          <w:tab w:val="left" w:pos="968"/>
        </w:tabs>
        <w:ind w:firstLine="720"/>
        <w:jc w:val="both"/>
      </w:pPr>
      <w:r>
        <w:rPr>
          <w:rStyle w:val="a3"/>
        </w:rPr>
        <w:t xml:space="preserve">01120090206 лицевой счет </w:t>
      </w:r>
      <w:r w:rsidR="000715BA">
        <w:rPr>
          <w:rStyle w:val="a3"/>
        </w:rPr>
        <w:t>распорядителя бюджетных средств;</w:t>
      </w:r>
    </w:p>
    <w:p w:rsidR="00E6424C" w:rsidRPr="000621E5" w:rsidRDefault="000621E5" w:rsidP="000621E5">
      <w:pPr>
        <w:pStyle w:val="1"/>
        <w:tabs>
          <w:tab w:val="left" w:pos="1688"/>
        </w:tabs>
        <w:ind w:left="720" w:firstLine="0"/>
        <w:jc w:val="both"/>
        <w:rPr>
          <w:rStyle w:val="a3"/>
        </w:rPr>
      </w:pPr>
      <w:r>
        <w:rPr>
          <w:rStyle w:val="a3"/>
        </w:rPr>
        <w:t xml:space="preserve">-  </w:t>
      </w:r>
      <w:r w:rsidR="00C500AD" w:rsidRPr="000621E5">
        <w:rPr>
          <w:rStyle w:val="a3"/>
        </w:rPr>
        <w:t xml:space="preserve">03120090206 </w:t>
      </w:r>
      <w:r w:rsidR="000715BA" w:rsidRPr="000621E5">
        <w:rPr>
          <w:rStyle w:val="a3"/>
        </w:rPr>
        <w:t>лицевой счет получателя бюджетных средств;</w:t>
      </w:r>
    </w:p>
    <w:p w:rsidR="00C500AD" w:rsidRDefault="00C500AD" w:rsidP="00C500AD">
      <w:pPr>
        <w:pStyle w:val="1"/>
        <w:tabs>
          <w:tab w:val="left" w:pos="1688"/>
        </w:tabs>
        <w:ind w:left="720" w:firstLine="0"/>
        <w:jc w:val="both"/>
      </w:pPr>
      <w:r>
        <w:rPr>
          <w:rStyle w:val="a3"/>
        </w:rPr>
        <w:t>В Управлении Федерального казначейства по Московской области</w:t>
      </w:r>
    </w:p>
    <w:p w:rsidR="00E6424C" w:rsidRDefault="00C500AD" w:rsidP="00C500AD">
      <w:pPr>
        <w:pStyle w:val="1"/>
        <w:tabs>
          <w:tab w:val="left" w:pos="1688"/>
        </w:tabs>
        <w:ind w:left="720" w:firstLine="0"/>
        <w:jc w:val="both"/>
      </w:pPr>
      <w:r>
        <w:rPr>
          <w:rStyle w:val="a3"/>
        </w:rPr>
        <w:t xml:space="preserve">-   04483Р8840 </w:t>
      </w:r>
      <w:r w:rsidR="000715BA">
        <w:rPr>
          <w:rStyle w:val="a3"/>
        </w:rPr>
        <w:t>лицевой счет администратора доходов</w:t>
      </w:r>
      <w:r>
        <w:rPr>
          <w:rStyle w:val="a3"/>
        </w:rPr>
        <w:t xml:space="preserve"> бюджета</w:t>
      </w:r>
      <w:r w:rsidR="000715BA">
        <w:rPr>
          <w:rStyle w:val="a3"/>
        </w:rPr>
        <w:t>;</w:t>
      </w:r>
    </w:p>
    <w:p w:rsidR="00E6424C" w:rsidRDefault="00C500AD">
      <w:pPr>
        <w:pStyle w:val="1"/>
        <w:numPr>
          <w:ilvl w:val="0"/>
          <w:numId w:val="2"/>
        </w:numPr>
        <w:tabs>
          <w:tab w:val="left" w:pos="968"/>
        </w:tabs>
        <w:spacing w:after="460"/>
        <w:ind w:firstLine="720"/>
        <w:jc w:val="both"/>
      </w:pPr>
      <w:r>
        <w:rPr>
          <w:rStyle w:val="a3"/>
        </w:rPr>
        <w:t xml:space="preserve">05483Р08840 </w:t>
      </w:r>
      <w:r w:rsidR="000715BA">
        <w:rPr>
          <w:rStyle w:val="a3"/>
        </w:rPr>
        <w:t>лицевой счет для учета операций со средствами, поступающими во временное распоряжение.</w:t>
      </w:r>
    </w:p>
    <w:p w:rsidR="00E6424C" w:rsidRDefault="000715BA">
      <w:pPr>
        <w:pStyle w:val="11"/>
        <w:keepNext/>
        <w:keepLines/>
        <w:numPr>
          <w:ilvl w:val="0"/>
          <w:numId w:val="1"/>
        </w:numPr>
        <w:tabs>
          <w:tab w:val="left" w:pos="702"/>
        </w:tabs>
      </w:pPr>
      <w:bookmarkStart w:id="1" w:name="bookmark3"/>
      <w:r>
        <w:rPr>
          <w:rStyle w:val="10"/>
          <w:b/>
          <w:bCs/>
        </w:rPr>
        <w:t>Проверка соблюдения сроков представления бюджетной отчетности.</w:t>
      </w:r>
      <w:bookmarkEnd w:id="1"/>
    </w:p>
    <w:p w:rsidR="00E6424C" w:rsidRDefault="000715BA">
      <w:pPr>
        <w:pStyle w:val="1"/>
        <w:ind w:firstLine="720"/>
        <w:jc w:val="both"/>
      </w:pPr>
      <w:proofErr w:type="gramStart"/>
      <w:r>
        <w:rPr>
          <w:rStyle w:val="a3"/>
        </w:rPr>
        <w:t>Годовая бюджетная отчетность Комитета по управлению имуществом за 202</w:t>
      </w:r>
      <w:r w:rsidR="00151E94">
        <w:rPr>
          <w:rStyle w:val="a3"/>
        </w:rPr>
        <w:t>4</w:t>
      </w:r>
      <w:r>
        <w:rPr>
          <w:rStyle w:val="a3"/>
        </w:rPr>
        <w:t xml:space="preserve"> год (далее - годовая бюджетная отчетность) сформирована и предст</w:t>
      </w:r>
      <w:r w:rsidR="000621E5">
        <w:rPr>
          <w:rStyle w:val="a3"/>
        </w:rPr>
        <w:t>авлена в Финансовое управление А</w:t>
      </w:r>
      <w:r>
        <w:rPr>
          <w:rStyle w:val="a3"/>
        </w:rPr>
        <w:t xml:space="preserve">дминистрации городского округа </w:t>
      </w:r>
      <w:r w:rsidR="00151E94">
        <w:rPr>
          <w:rStyle w:val="a3"/>
        </w:rPr>
        <w:t>Домодедово</w:t>
      </w:r>
      <w:r>
        <w:rPr>
          <w:rStyle w:val="a3"/>
        </w:rPr>
        <w:t xml:space="preserve"> в электронном виде с использованием подсистемы сбора и формирования отчетности государственной информационной системы «Региональный электронный бюджет Московской области» с применением усиленных квалифицированных электронных подписей до </w:t>
      </w:r>
      <w:r w:rsidR="000621E5">
        <w:rPr>
          <w:rStyle w:val="a3"/>
        </w:rPr>
        <w:t xml:space="preserve">11.02.2025 </w:t>
      </w:r>
      <w:r>
        <w:rPr>
          <w:rStyle w:val="a3"/>
        </w:rPr>
        <w:t xml:space="preserve">года, что соответствует срокам ее представления, установленным </w:t>
      </w:r>
      <w:r w:rsidR="000621E5">
        <w:rPr>
          <w:rStyle w:val="a3"/>
        </w:rPr>
        <w:t>распоряжением  Финансового управления</w:t>
      </w:r>
      <w:proofErr w:type="gramEnd"/>
      <w:r w:rsidR="000621E5">
        <w:rPr>
          <w:rStyle w:val="a3"/>
        </w:rPr>
        <w:t xml:space="preserve"> А</w:t>
      </w:r>
      <w:r>
        <w:rPr>
          <w:rStyle w:val="a3"/>
        </w:rPr>
        <w:t xml:space="preserve">дминистрации городского округа </w:t>
      </w:r>
      <w:r w:rsidR="006605B5">
        <w:rPr>
          <w:rStyle w:val="a3"/>
        </w:rPr>
        <w:t>Домодедово</w:t>
      </w:r>
      <w:r>
        <w:rPr>
          <w:rStyle w:val="a3"/>
        </w:rPr>
        <w:t xml:space="preserve"> </w:t>
      </w:r>
      <w:r w:rsidRPr="000621E5">
        <w:rPr>
          <w:rStyle w:val="a3"/>
        </w:rPr>
        <w:t xml:space="preserve">от </w:t>
      </w:r>
      <w:r w:rsidR="000621E5" w:rsidRPr="000621E5">
        <w:rPr>
          <w:rStyle w:val="a3"/>
        </w:rPr>
        <w:t>20.12.2024 № 1-04-1/7</w:t>
      </w:r>
      <w:r>
        <w:rPr>
          <w:rStyle w:val="a3"/>
        </w:rPr>
        <w:t xml:space="preserve"> «О годовой бюджетной и бухгалтерской отчетности за 202</w:t>
      </w:r>
      <w:r w:rsidR="00151E94">
        <w:rPr>
          <w:rStyle w:val="a3"/>
        </w:rPr>
        <w:t>4</w:t>
      </w:r>
      <w:r>
        <w:rPr>
          <w:rStyle w:val="a3"/>
        </w:rPr>
        <w:t xml:space="preserve"> год, квартальной и месячной отчетности в 202</w:t>
      </w:r>
      <w:r w:rsidR="00151E94">
        <w:rPr>
          <w:rStyle w:val="a3"/>
        </w:rPr>
        <w:t>5</w:t>
      </w:r>
      <w:r>
        <w:rPr>
          <w:rStyle w:val="a3"/>
        </w:rPr>
        <w:t xml:space="preserve"> году».</w:t>
      </w:r>
    </w:p>
    <w:p w:rsidR="00E6424C" w:rsidRDefault="000715BA">
      <w:pPr>
        <w:pStyle w:val="1"/>
        <w:ind w:firstLine="780"/>
        <w:jc w:val="both"/>
      </w:pPr>
      <w:r>
        <w:rPr>
          <w:rStyle w:val="a3"/>
        </w:rPr>
        <w:t xml:space="preserve">Годовая бюджетная отчетность главного распорядителя бюджетных </w:t>
      </w:r>
      <w:r>
        <w:rPr>
          <w:rStyle w:val="a3"/>
        </w:rPr>
        <w:lastRenderedPageBreak/>
        <w:t>средств - Комитета по управлению имуществом за 202</w:t>
      </w:r>
      <w:r w:rsidR="00151E94">
        <w:rPr>
          <w:rStyle w:val="a3"/>
        </w:rPr>
        <w:t>4 год поступила в С</w:t>
      </w:r>
      <w:r>
        <w:rPr>
          <w:rStyle w:val="a3"/>
        </w:rPr>
        <w:t xml:space="preserve">четную палату городского округа </w:t>
      </w:r>
      <w:r w:rsidR="000621E5">
        <w:rPr>
          <w:rStyle w:val="a3"/>
        </w:rPr>
        <w:t>Домодедово</w:t>
      </w:r>
      <w:r w:rsidR="0038657E">
        <w:rPr>
          <w:rStyle w:val="a3"/>
        </w:rPr>
        <w:t xml:space="preserve"> </w:t>
      </w:r>
      <w:r w:rsidR="001918A6" w:rsidRPr="008920DC">
        <w:rPr>
          <w:rStyle w:val="a3"/>
        </w:rPr>
        <w:t>0</w:t>
      </w:r>
      <w:r w:rsidR="008920DC" w:rsidRPr="008920DC">
        <w:rPr>
          <w:rStyle w:val="a3"/>
        </w:rPr>
        <w:t>1</w:t>
      </w:r>
      <w:r w:rsidR="00E51220" w:rsidRPr="008920DC">
        <w:rPr>
          <w:rStyle w:val="a3"/>
        </w:rPr>
        <w:t>.04.2025</w:t>
      </w:r>
      <w:r w:rsidRPr="008920DC">
        <w:rPr>
          <w:rStyle w:val="a3"/>
        </w:rPr>
        <w:t>г.</w:t>
      </w:r>
      <w:r>
        <w:rPr>
          <w:rStyle w:val="a3"/>
        </w:rPr>
        <w:t xml:space="preserve"> на ос</w:t>
      </w:r>
      <w:r w:rsidR="00151E94">
        <w:rPr>
          <w:rStyle w:val="a3"/>
        </w:rPr>
        <w:t>новании уведомления С</w:t>
      </w:r>
      <w:r>
        <w:rPr>
          <w:rStyle w:val="a3"/>
        </w:rPr>
        <w:t>четной палаты о предстоящем экспертно-аналитическом мероприятии с соблюдением установленного срока.</w:t>
      </w:r>
    </w:p>
    <w:p w:rsidR="00E6424C" w:rsidRDefault="000715BA">
      <w:pPr>
        <w:pStyle w:val="1"/>
        <w:spacing w:after="240"/>
        <w:ind w:firstLine="720"/>
        <w:jc w:val="both"/>
        <w:rPr>
          <w:rStyle w:val="a3"/>
        </w:rPr>
      </w:pPr>
      <w:r>
        <w:rPr>
          <w:rStyle w:val="a3"/>
        </w:rPr>
        <w:t>Отчетность сформирована и направлена с использованием подсистемы сбора и формирования отчетности государственной информационной системы «Региональный электронный бюджет Московской области» с применением усиленных квалифицированных электронных подписей ответственных лиц.</w:t>
      </w:r>
    </w:p>
    <w:p w:rsidR="00151E94" w:rsidRDefault="00151E94">
      <w:pPr>
        <w:pStyle w:val="1"/>
        <w:spacing w:after="240"/>
        <w:ind w:firstLine="720"/>
        <w:jc w:val="both"/>
      </w:pPr>
    </w:p>
    <w:p w:rsidR="00E6424C" w:rsidRDefault="000715BA">
      <w:pPr>
        <w:pStyle w:val="1"/>
        <w:numPr>
          <w:ilvl w:val="0"/>
          <w:numId w:val="1"/>
        </w:numPr>
        <w:tabs>
          <w:tab w:val="left" w:pos="702"/>
        </w:tabs>
        <w:ind w:firstLine="0"/>
        <w:jc w:val="center"/>
      </w:pPr>
      <w:r>
        <w:rPr>
          <w:rStyle w:val="a3"/>
          <w:b/>
          <w:bCs/>
        </w:rPr>
        <w:t>Проверка полноты бюджетной отчетности главного распорядителя</w:t>
      </w:r>
      <w:r>
        <w:rPr>
          <w:rStyle w:val="a3"/>
          <w:b/>
          <w:bCs/>
        </w:rPr>
        <w:br/>
        <w:t>бюджетных средств, ее соответствие требованиям нормативных</w:t>
      </w:r>
      <w:r>
        <w:rPr>
          <w:rStyle w:val="a3"/>
          <w:b/>
          <w:bCs/>
        </w:rPr>
        <w:br/>
        <w:t>правовых актов по составу и содержанию.</w:t>
      </w:r>
    </w:p>
    <w:p w:rsidR="00E6424C" w:rsidRDefault="000715BA">
      <w:pPr>
        <w:pStyle w:val="1"/>
        <w:ind w:firstLine="720"/>
        <w:jc w:val="both"/>
      </w:pPr>
      <w:r>
        <w:rPr>
          <w:rStyle w:val="a3"/>
        </w:rPr>
        <w:t xml:space="preserve">В результате </w:t>
      </w:r>
      <w:proofErr w:type="gramStart"/>
      <w:r>
        <w:rPr>
          <w:rStyle w:val="a3"/>
        </w:rPr>
        <w:t>оценки полноты бюджетной отчетности главного распорядителя бюджетных средств</w:t>
      </w:r>
      <w:proofErr w:type="gramEnd"/>
      <w:r>
        <w:rPr>
          <w:rStyle w:val="a3"/>
        </w:rPr>
        <w:t xml:space="preserve"> по составу и формам, установленным пунктом 3 статьи 264.1 Бюджетного кодекса РФ, пунктом 11.1 Инструкции № 191н установлено следующее:</w:t>
      </w:r>
    </w:p>
    <w:p w:rsidR="00E6424C" w:rsidRDefault="000715BA" w:rsidP="006605B5">
      <w:pPr>
        <w:pStyle w:val="1"/>
        <w:ind w:firstLine="720"/>
        <w:jc w:val="both"/>
      </w:pPr>
      <w:r>
        <w:rPr>
          <w:rStyle w:val="a3"/>
        </w:rPr>
        <w:t>Бюджетная отчетность включает формы, пр</w:t>
      </w:r>
      <w:r w:rsidR="006605B5">
        <w:rPr>
          <w:rStyle w:val="a3"/>
        </w:rPr>
        <w:t>едусмотренные Инструкцией № 191</w:t>
      </w:r>
      <w:r>
        <w:rPr>
          <w:rStyle w:val="a3"/>
        </w:rPr>
        <w:t>н.</w:t>
      </w:r>
    </w:p>
    <w:p w:rsidR="00E6424C" w:rsidRDefault="000715BA" w:rsidP="006605B5">
      <w:pPr>
        <w:pStyle w:val="1"/>
        <w:ind w:firstLine="720"/>
        <w:jc w:val="both"/>
      </w:pPr>
      <w:r>
        <w:rPr>
          <w:rStyle w:val="a3"/>
        </w:rPr>
        <w:t>Проверке были подвергнуты все представленные формы, показатели форм - выборочным методом.</w:t>
      </w:r>
    </w:p>
    <w:p w:rsidR="00E6424C" w:rsidRDefault="000715BA">
      <w:pPr>
        <w:pStyle w:val="1"/>
        <w:ind w:firstLine="720"/>
        <w:jc w:val="both"/>
      </w:pPr>
      <w:r>
        <w:rPr>
          <w:rStyle w:val="a3"/>
        </w:rPr>
        <w:t>К проверке представлены следующие формы бюджетной отчетности:</w:t>
      </w:r>
    </w:p>
    <w:p w:rsidR="00E6424C" w:rsidRPr="008920DC" w:rsidRDefault="000715BA">
      <w:pPr>
        <w:pStyle w:val="1"/>
        <w:ind w:firstLine="1160"/>
        <w:jc w:val="both"/>
      </w:pPr>
      <w:proofErr w:type="gramStart"/>
      <w:r>
        <w:rPr>
          <w:rStyle w:val="a3"/>
        </w:rPr>
        <w:t xml:space="preserve">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</w:t>
      </w:r>
      <w:r w:rsidRPr="008920DC">
        <w:rPr>
          <w:rStyle w:val="a3"/>
        </w:rPr>
        <w:t>(ф. 0503130) (далее - Баланс (ф. 0503130);</w:t>
      </w:r>
      <w:proofErr w:type="gramEnd"/>
    </w:p>
    <w:p w:rsidR="00E6424C" w:rsidRPr="008920DC" w:rsidRDefault="000715BA">
      <w:pPr>
        <w:pStyle w:val="1"/>
        <w:numPr>
          <w:ilvl w:val="0"/>
          <w:numId w:val="3"/>
        </w:numPr>
        <w:tabs>
          <w:tab w:val="left" w:pos="978"/>
        </w:tabs>
        <w:ind w:firstLine="720"/>
        <w:jc w:val="both"/>
      </w:pPr>
      <w:r w:rsidRPr="008920DC">
        <w:rPr>
          <w:rStyle w:val="a3"/>
        </w:rPr>
        <w:t>Справка по заключению счетов бюджетного учета отчетного финансового года (ф. 0503110);</w:t>
      </w:r>
    </w:p>
    <w:p w:rsidR="00E6424C" w:rsidRPr="008920DC" w:rsidRDefault="006605B5" w:rsidP="006605B5">
      <w:pPr>
        <w:pStyle w:val="1"/>
        <w:tabs>
          <w:tab w:val="left" w:pos="1719"/>
        </w:tabs>
        <w:ind w:left="720" w:firstLine="0"/>
        <w:jc w:val="both"/>
      </w:pPr>
      <w:r>
        <w:rPr>
          <w:rStyle w:val="a3"/>
        </w:rPr>
        <w:t xml:space="preserve">- </w:t>
      </w:r>
      <w:r w:rsidR="000715BA">
        <w:rPr>
          <w:rStyle w:val="a3"/>
        </w:rPr>
        <w:t xml:space="preserve">Отчет о финансовых результатах деятельность </w:t>
      </w:r>
      <w:r w:rsidR="000715BA" w:rsidRPr="008920DC">
        <w:rPr>
          <w:rStyle w:val="a3"/>
        </w:rPr>
        <w:t>(ф. 0503121);</w:t>
      </w:r>
    </w:p>
    <w:p w:rsidR="00E6424C" w:rsidRPr="008920DC" w:rsidRDefault="006605B5" w:rsidP="006605B5">
      <w:pPr>
        <w:pStyle w:val="1"/>
        <w:tabs>
          <w:tab w:val="left" w:pos="1719"/>
        </w:tabs>
        <w:ind w:left="720" w:firstLine="0"/>
        <w:jc w:val="both"/>
      </w:pPr>
      <w:r w:rsidRPr="008920DC">
        <w:rPr>
          <w:rStyle w:val="a3"/>
        </w:rPr>
        <w:t xml:space="preserve">- </w:t>
      </w:r>
      <w:r w:rsidR="000715BA" w:rsidRPr="008920DC">
        <w:rPr>
          <w:rStyle w:val="a3"/>
        </w:rPr>
        <w:t>Отчет о движении денежных средств (ф. 0503123);</w:t>
      </w:r>
    </w:p>
    <w:p w:rsidR="00E6424C" w:rsidRPr="008920DC" w:rsidRDefault="006605B5" w:rsidP="006605B5">
      <w:pPr>
        <w:pStyle w:val="1"/>
        <w:tabs>
          <w:tab w:val="left" w:pos="1719"/>
        </w:tabs>
        <w:ind w:left="720" w:firstLine="0"/>
        <w:jc w:val="both"/>
        <w:rPr>
          <w:rStyle w:val="a3"/>
        </w:rPr>
      </w:pPr>
      <w:r w:rsidRPr="008920DC">
        <w:rPr>
          <w:rStyle w:val="a3"/>
        </w:rPr>
        <w:t xml:space="preserve">- </w:t>
      </w:r>
      <w:r w:rsidR="000715BA" w:rsidRPr="008920DC">
        <w:rPr>
          <w:rStyle w:val="a3"/>
        </w:rPr>
        <w:t>Справки по консолидируемым расчетам (ф. 0503125);</w:t>
      </w:r>
    </w:p>
    <w:p w:rsidR="00E6424C" w:rsidRPr="008920DC" w:rsidRDefault="00D94265" w:rsidP="00D94265">
      <w:pPr>
        <w:pStyle w:val="1"/>
        <w:tabs>
          <w:tab w:val="left" w:pos="1719"/>
        </w:tabs>
        <w:ind w:firstLine="720"/>
        <w:jc w:val="both"/>
      </w:pPr>
      <w:r w:rsidRPr="008920DC">
        <w:rPr>
          <w:rStyle w:val="a3"/>
        </w:rPr>
        <w:t xml:space="preserve">- </w:t>
      </w:r>
      <w:r w:rsidR="000715BA" w:rsidRPr="008920DC">
        <w:rPr>
          <w:rStyle w:val="a3"/>
        </w:rPr>
        <w:t>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 0503127);</w:t>
      </w:r>
    </w:p>
    <w:p w:rsidR="00E6424C" w:rsidRPr="008920DC" w:rsidRDefault="00D94265" w:rsidP="00D94265">
      <w:pPr>
        <w:pStyle w:val="1"/>
        <w:tabs>
          <w:tab w:val="left" w:pos="1739"/>
        </w:tabs>
        <w:ind w:left="700" w:firstLine="0"/>
        <w:jc w:val="both"/>
      </w:pPr>
      <w:r w:rsidRPr="008920DC">
        <w:rPr>
          <w:rStyle w:val="a3"/>
        </w:rPr>
        <w:t xml:space="preserve">- </w:t>
      </w:r>
      <w:r w:rsidR="000715BA" w:rsidRPr="008920DC">
        <w:rPr>
          <w:rStyle w:val="a3"/>
        </w:rPr>
        <w:t>Отчет о бюджетных назначениях (ф. 0503</w:t>
      </w:r>
      <w:r w:rsidR="000715BA" w:rsidRPr="008920DC">
        <w:rPr>
          <w:rStyle w:val="a3"/>
          <w:lang w:eastAsia="en-US" w:bidi="en-US"/>
        </w:rPr>
        <w:t>127</w:t>
      </w:r>
      <w:r w:rsidR="000715BA" w:rsidRPr="008920DC">
        <w:rPr>
          <w:rStyle w:val="a3"/>
          <w:lang w:val="en-US" w:eastAsia="en-US" w:bidi="en-US"/>
        </w:rPr>
        <w:t>N</w:t>
      </w:r>
      <w:r w:rsidR="000715BA" w:rsidRPr="008920DC">
        <w:rPr>
          <w:rStyle w:val="a3"/>
          <w:lang w:eastAsia="en-US" w:bidi="en-US"/>
        </w:rPr>
        <w:t>);</w:t>
      </w:r>
    </w:p>
    <w:p w:rsidR="00E6424C" w:rsidRPr="008920DC" w:rsidRDefault="00D94265" w:rsidP="00D94265">
      <w:pPr>
        <w:pStyle w:val="1"/>
        <w:tabs>
          <w:tab w:val="left" w:pos="1739"/>
        </w:tabs>
        <w:ind w:left="700" w:firstLine="0"/>
        <w:jc w:val="both"/>
      </w:pPr>
      <w:r w:rsidRPr="008920DC">
        <w:rPr>
          <w:rStyle w:val="a3"/>
        </w:rPr>
        <w:t xml:space="preserve">- </w:t>
      </w:r>
      <w:r w:rsidR="000715BA" w:rsidRPr="008920DC">
        <w:rPr>
          <w:rStyle w:val="a3"/>
        </w:rPr>
        <w:t>Отчет о бюджетных обязательствах (ф. 0503128);</w:t>
      </w:r>
    </w:p>
    <w:p w:rsidR="00E6424C" w:rsidRPr="008920DC" w:rsidRDefault="00D94265" w:rsidP="00D94265">
      <w:pPr>
        <w:pStyle w:val="1"/>
        <w:tabs>
          <w:tab w:val="left" w:pos="1739"/>
        </w:tabs>
        <w:ind w:left="700" w:firstLine="0"/>
        <w:jc w:val="both"/>
      </w:pPr>
      <w:r w:rsidRPr="008920DC">
        <w:rPr>
          <w:rStyle w:val="a3"/>
        </w:rPr>
        <w:t xml:space="preserve">- </w:t>
      </w:r>
      <w:r w:rsidR="000715BA" w:rsidRPr="008920DC">
        <w:rPr>
          <w:rStyle w:val="a3"/>
        </w:rPr>
        <w:t>Отчет о бюджетных назначениях (ф. 0503</w:t>
      </w:r>
      <w:r w:rsidR="000715BA" w:rsidRPr="008920DC">
        <w:rPr>
          <w:rStyle w:val="a3"/>
          <w:lang w:eastAsia="en-US" w:bidi="en-US"/>
        </w:rPr>
        <w:t>128</w:t>
      </w:r>
      <w:r w:rsidR="000715BA" w:rsidRPr="008920DC">
        <w:rPr>
          <w:rStyle w:val="a3"/>
          <w:lang w:val="en-US" w:eastAsia="en-US" w:bidi="en-US"/>
        </w:rPr>
        <w:t>N</w:t>
      </w:r>
      <w:r w:rsidR="000715BA" w:rsidRPr="008920DC">
        <w:rPr>
          <w:rStyle w:val="a3"/>
          <w:lang w:eastAsia="en-US" w:bidi="en-US"/>
        </w:rPr>
        <w:t>);</w:t>
      </w:r>
    </w:p>
    <w:p w:rsidR="00E6424C" w:rsidRPr="008920DC" w:rsidRDefault="00D94265" w:rsidP="00D94265">
      <w:pPr>
        <w:pStyle w:val="1"/>
        <w:tabs>
          <w:tab w:val="left" w:pos="1739"/>
        </w:tabs>
        <w:ind w:left="700" w:firstLine="0"/>
        <w:jc w:val="both"/>
      </w:pPr>
      <w:r w:rsidRPr="008920DC">
        <w:rPr>
          <w:rStyle w:val="a3"/>
        </w:rPr>
        <w:t xml:space="preserve">- </w:t>
      </w:r>
      <w:r w:rsidR="000715BA" w:rsidRPr="008920DC">
        <w:rPr>
          <w:rStyle w:val="a3"/>
        </w:rPr>
        <w:t>Пояснительная записка (ф. 0503160) с приложениями.</w:t>
      </w:r>
    </w:p>
    <w:p w:rsidR="00E6424C" w:rsidRDefault="000715BA">
      <w:pPr>
        <w:pStyle w:val="1"/>
        <w:ind w:firstLine="700"/>
        <w:jc w:val="both"/>
      </w:pPr>
      <w:r w:rsidRPr="008920DC">
        <w:rPr>
          <w:rStyle w:val="a3"/>
        </w:rPr>
        <w:t>Пояснительная записка (ф.0503160) содержит разделы:</w:t>
      </w:r>
    </w:p>
    <w:p w:rsidR="00E6424C" w:rsidRDefault="000715BA">
      <w:pPr>
        <w:pStyle w:val="1"/>
        <w:numPr>
          <w:ilvl w:val="0"/>
          <w:numId w:val="4"/>
        </w:numPr>
        <w:tabs>
          <w:tab w:val="left" w:pos="268"/>
        </w:tabs>
        <w:ind w:firstLine="0"/>
        <w:jc w:val="both"/>
      </w:pPr>
      <w:r>
        <w:rPr>
          <w:rStyle w:val="a3"/>
        </w:rPr>
        <w:t>«Организационная структура»,</w:t>
      </w:r>
    </w:p>
    <w:p w:rsidR="00E6424C" w:rsidRDefault="000715BA">
      <w:pPr>
        <w:pStyle w:val="1"/>
        <w:numPr>
          <w:ilvl w:val="0"/>
          <w:numId w:val="4"/>
        </w:numPr>
        <w:tabs>
          <w:tab w:val="left" w:pos="319"/>
        </w:tabs>
        <w:ind w:firstLine="0"/>
        <w:jc w:val="both"/>
      </w:pPr>
      <w:r>
        <w:rPr>
          <w:rStyle w:val="a3"/>
        </w:rPr>
        <w:t>«Результаты деятельности учреждения»,</w:t>
      </w:r>
    </w:p>
    <w:p w:rsidR="00E6424C" w:rsidRDefault="000715BA">
      <w:pPr>
        <w:pStyle w:val="1"/>
        <w:numPr>
          <w:ilvl w:val="0"/>
          <w:numId w:val="4"/>
        </w:numPr>
        <w:tabs>
          <w:tab w:val="left" w:pos="308"/>
        </w:tabs>
        <w:ind w:firstLine="0"/>
        <w:jc w:val="both"/>
      </w:pPr>
      <w:r>
        <w:rPr>
          <w:rStyle w:val="a3"/>
        </w:rPr>
        <w:t>«Анализ отчета об исполнении бюджета субъектом бюджетной отчетности»,</w:t>
      </w:r>
    </w:p>
    <w:p w:rsidR="00E6424C" w:rsidRDefault="000715BA">
      <w:pPr>
        <w:pStyle w:val="1"/>
        <w:numPr>
          <w:ilvl w:val="0"/>
          <w:numId w:val="4"/>
        </w:numPr>
        <w:tabs>
          <w:tab w:val="left" w:pos="330"/>
        </w:tabs>
        <w:ind w:firstLine="0"/>
        <w:jc w:val="both"/>
      </w:pPr>
      <w:r>
        <w:rPr>
          <w:rStyle w:val="a3"/>
        </w:rPr>
        <w:t>«Анализ показателей бухгалтерской отчетности»,</w:t>
      </w:r>
    </w:p>
    <w:p w:rsidR="00E6424C" w:rsidRDefault="000715BA">
      <w:pPr>
        <w:pStyle w:val="1"/>
        <w:numPr>
          <w:ilvl w:val="0"/>
          <w:numId w:val="4"/>
        </w:numPr>
        <w:tabs>
          <w:tab w:val="left" w:pos="308"/>
        </w:tabs>
        <w:ind w:firstLine="0"/>
        <w:jc w:val="both"/>
      </w:pPr>
      <w:r>
        <w:rPr>
          <w:rStyle w:val="a3"/>
        </w:rPr>
        <w:t>«Прочие вопросы деятельности субъекта бюджетной отчетности».</w:t>
      </w:r>
    </w:p>
    <w:p w:rsidR="00E6424C" w:rsidRDefault="000715BA">
      <w:pPr>
        <w:pStyle w:val="1"/>
        <w:ind w:firstLine="0"/>
        <w:jc w:val="both"/>
        <w:rPr>
          <w:rStyle w:val="a3"/>
        </w:rPr>
      </w:pPr>
      <w:r>
        <w:rPr>
          <w:rStyle w:val="a3"/>
        </w:rPr>
        <w:lastRenderedPageBreak/>
        <w:t>И следующие приложения:</w:t>
      </w:r>
    </w:p>
    <w:p w:rsidR="00E51220" w:rsidRPr="008920DC" w:rsidRDefault="00E51220">
      <w:pPr>
        <w:pStyle w:val="1"/>
        <w:ind w:firstLine="0"/>
        <w:jc w:val="both"/>
      </w:pPr>
      <w:r>
        <w:rPr>
          <w:rStyle w:val="a3"/>
        </w:rPr>
        <w:t xml:space="preserve">         </w:t>
      </w:r>
      <w:r w:rsidRPr="008920DC">
        <w:rPr>
          <w:rStyle w:val="a3"/>
        </w:rPr>
        <w:t>-   Сведения о количестве подведомственных учреждений  (ф. 0503161);</w:t>
      </w:r>
    </w:p>
    <w:p w:rsidR="00E6424C" w:rsidRPr="008920DC" w:rsidRDefault="00E51220" w:rsidP="00E51220">
      <w:pPr>
        <w:pStyle w:val="1"/>
        <w:tabs>
          <w:tab w:val="left" w:pos="1719"/>
        </w:tabs>
        <w:ind w:left="720" w:firstLine="0"/>
        <w:jc w:val="both"/>
        <w:rPr>
          <w:rStyle w:val="a3"/>
        </w:rPr>
      </w:pPr>
      <w:r w:rsidRPr="008920DC">
        <w:rPr>
          <w:rStyle w:val="a3"/>
        </w:rPr>
        <w:t xml:space="preserve">-   </w:t>
      </w:r>
      <w:r w:rsidR="000715BA" w:rsidRPr="008920DC">
        <w:rPr>
          <w:rStyle w:val="a3"/>
        </w:rPr>
        <w:t>Сведения о</w:t>
      </w:r>
      <w:r w:rsidRPr="008920DC">
        <w:rPr>
          <w:rStyle w:val="a3"/>
        </w:rPr>
        <w:t xml:space="preserve"> кассовом </w:t>
      </w:r>
      <w:r w:rsidR="000715BA" w:rsidRPr="008920DC">
        <w:rPr>
          <w:rStyle w:val="a3"/>
        </w:rPr>
        <w:t xml:space="preserve"> исполнении бюджета (ф. 0503164);</w:t>
      </w:r>
    </w:p>
    <w:p w:rsidR="00E6424C" w:rsidRPr="008920DC" w:rsidRDefault="00E51220" w:rsidP="00E51220">
      <w:pPr>
        <w:pStyle w:val="1"/>
        <w:tabs>
          <w:tab w:val="left" w:pos="1719"/>
        </w:tabs>
        <w:ind w:left="720" w:firstLine="0"/>
        <w:jc w:val="both"/>
      </w:pPr>
      <w:r w:rsidRPr="008920DC">
        <w:rPr>
          <w:rStyle w:val="a3"/>
        </w:rPr>
        <w:t xml:space="preserve">-  </w:t>
      </w:r>
      <w:r w:rsidR="000715BA" w:rsidRPr="008920DC">
        <w:rPr>
          <w:rStyle w:val="a3"/>
        </w:rPr>
        <w:t>Сведения о движении нефинансовых активов (ф. 0503168);</w:t>
      </w:r>
    </w:p>
    <w:p w:rsidR="00E6424C" w:rsidRPr="008920DC" w:rsidRDefault="000715BA">
      <w:pPr>
        <w:pStyle w:val="1"/>
        <w:numPr>
          <w:ilvl w:val="0"/>
          <w:numId w:val="5"/>
        </w:numPr>
        <w:tabs>
          <w:tab w:val="left" w:pos="996"/>
        </w:tabs>
        <w:ind w:firstLine="720"/>
        <w:jc w:val="both"/>
      </w:pPr>
      <w:r w:rsidRPr="008920DC">
        <w:rPr>
          <w:rStyle w:val="a3"/>
        </w:rPr>
        <w:t xml:space="preserve">Сведения по дебиторской и кредиторской задолженности (вид задолженности - </w:t>
      </w:r>
      <w:proofErr w:type="gramStart"/>
      <w:r w:rsidRPr="008920DC">
        <w:rPr>
          <w:rStyle w:val="a3"/>
        </w:rPr>
        <w:t>дебиторская</w:t>
      </w:r>
      <w:proofErr w:type="gramEnd"/>
      <w:r w:rsidRPr="008920DC">
        <w:rPr>
          <w:rStyle w:val="a3"/>
        </w:rPr>
        <w:t>) (ф. 0503169);</w:t>
      </w:r>
    </w:p>
    <w:p w:rsidR="00E6424C" w:rsidRPr="008920DC" w:rsidRDefault="000715BA">
      <w:pPr>
        <w:pStyle w:val="1"/>
        <w:numPr>
          <w:ilvl w:val="0"/>
          <w:numId w:val="5"/>
        </w:numPr>
        <w:tabs>
          <w:tab w:val="left" w:pos="957"/>
        </w:tabs>
        <w:ind w:firstLine="720"/>
        <w:jc w:val="both"/>
      </w:pPr>
      <w:r w:rsidRPr="008920DC">
        <w:rPr>
          <w:rStyle w:val="a3"/>
        </w:rPr>
        <w:t xml:space="preserve">Сведения по дебиторской и кредиторской задолженности (вид задолженности - </w:t>
      </w:r>
      <w:proofErr w:type="gramStart"/>
      <w:r w:rsidRPr="008920DC">
        <w:rPr>
          <w:rStyle w:val="a3"/>
        </w:rPr>
        <w:t>кредиторская</w:t>
      </w:r>
      <w:proofErr w:type="gramEnd"/>
      <w:r w:rsidRPr="008920DC">
        <w:rPr>
          <w:rStyle w:val="a3"/>
        </w:rPr>
        <w:t>) (ф. 0503169);</w:t>
      </w:r>
    </w:p>
    <w:p w:rsidR="00E6424C" w:rsidRPr="008920DC" w:rsidRDefault="000715BA">
      <w:pPr>
        <w:pStyle w:val="1"/>
        <w:numPr>
          <w:ilvl w:val="0"/>
          <w:numId w:val="5"/>
        </w:numPr>
        <w:tabs>
          <w:tab w:val="left" w:pos="947"/>
        </w:tabs>
        <w:ind w:firstLine="720"/>
        <w:jc w:val="both"/>
        <w:rPr>
          <w:rStyle w:val="a3"/>
        </w:rPr>
      </w:pPr>
      <w:r w:rsidRPr="008920DC">
        <w:rPr>
          <w:rStyle w:val="a3"/>
        </w:rPr>
        <w:t>Сведения о финансовых вложениях получателя бюджетных средств, администратора источников финансирования дефицита бюджета (ф. 0503171);</w:t>
      </w:r>
    </w:p>
    <w:p w:rsidR="00C06623" w:rsidRPr="008920DC" w:rsidRDefault="00C06623">
      <w:pPr>
        <w:pStyle w:val="1"/>
        <w:numPr>
          <w:ilvl w:val="0"/>
          <w:numId w:val="5"/>
        </w:numPr>
        <w:tabs>
          <w:tab w:val="left" w:pos="947"/>
        </w:tabs>
        <w:ind w:firstLine="720"/>
        <w:jc w:val="both"/>
      </w:pPr>
      <w:r w:rsidRPr="008920DC">
        <w:rPr>
          <w:rStyle w:val="a3"/>
        </w:rPr>
        <w:t>Сведения об изменении остатков валюты баланса (ф.0503173);</w:t>
      </w:r>
    </w:p>
    <w:p w:rsidR="00E6424C" w:rsidRPr="008920DC" w:rsidRDefault="000715BA">
      <w:pPr>
        <w:pStyle w:val="1"/>
        <w:numPr>
          <w:ilvl w:val="0"/>
          <w:numId w:val="5"/>
        </w:numPr>
        <w:tabs>
          <w:tab w:val="left" w:pos="947"/>
        </w:tabs>
        <w:ind w:firstLine="720"/>
        <w:jc w:val="both"/>
      </w:pPr>
      <w:r w:rsidRPr="008920DC">
        <w:rPr>
          <w:rStyle w:val="a3"/>
        </w:rPr>
        <w:t>Сведения о доходах бюджета от перечисления части прибыли (дивидендов) государственных (муниципальных) унитарных предприятий, иных организаций с государственным участием в капитале (ф. 0503174);</w:t>
      </w:r>
    </w:p>
    <w:p w:rsidR="00E6424C" w:rsidRPr="008920DC" w:rsidRDefault="000715BA">
      <w:pPr>
        <w:pStyle w:val="1"/>
        <w:numPr>
          <w:ilvl w:val="0"/>
          <w:numId w:val="5"/>
        </w:numPr>
        <w:tabs>
          <w:tab w:val="left" w:pos="947"/>
        </w:tabs>
        <w:ind w:firstLine="720"/>
        <w:jc w:val="both"/>
      </w:pPr>
      <w:r w:rsidRPr="008920DC">
        <w:rPr>
          <w:rStyle w:val="a3"/>
        </w:rPr>
        <w:t>Сведения о принятых и неисполненных обязательствах получателя бюджетных средств (ф. 0503175);</w:t>
      </w:r>
    </w:p>
    <w:p w:rsidR="00E6424C" w:rsidRPr="008920DC" w:rsidRDefault="000715BA">
      <w:pPr>
        <w:pStyle w:val="1"/>
        <w:numPr>
          <w:ilvl w:val="0"/>
          <w:numId w:val="5"/>
        </w:numPr>
        <w:tabs>
          <w:tab w:val="left" w:pos="950"/>
        </w:tabs>
        <w:ind w:firstLine="720"/>
        <w:jc w:val="both"/>
        <w:rPr>
          <w:rStyle w:val="a3"/>
        </w:rPr>
      </w:pPr>
      <w:r w:rsidRPr="008920DC">
        <w:rPr>
          <w:rStyle w:val="a3"/>
        </w:rPr>
        <w:t>Сведения об остатках денежных средств на счетах получателя бюджетных средств (ф. 0503178</w:t>
      </w:r>
      <w:r w:rsidR="00C06623" w:rsidRPr="008920DC">
        <w:rPr>
          <w:rStyle w:val="a3"/>
        </w:rPr>
        <w:t>б</w:t>
      </w:r>
      <w:r w:rsidRPr="008920DC">
        <w:rPr>
          <w:rStyle w:val="a3"/>
        </w:rPr>
        <w:t>) (средства во временном распоряжении</w:t>
      </w:r>
      <w:r w:rsidR="00C06623" w:rsidRPr="008920DC">
        <w:rPr>
          <w:rStyle w:val="a3"/>
        </w:rPr>
        <w:t xml:space="preserve"> ф.0503178</w:t>
      </w:r>
      <w:r w:rsidR="00C06623" w:rsidRPr="008920DC">
        <w:rPr>
          <w:rStyle w:val="a3"/>
          <w:lang w:val="en-US"/>
        </w:rPr>
        <w:t>SVR</w:t>
      </w:r>
      <w:r w:rsidR="00C06623" w:rsidRPr="008920DC">
        <w:rPr>
          <w:rStyle w:val="a3"/>
        </w:rPr>
        <w:t>)</w:t>
      </w:r>
      <w:r w:rsidRPr="008920DC">
        <w:rPr>
          <w:rStyle w:val="a3"/>
        </w:rPr>
        <w:t>;</w:t>
      </w:r>
    </w:p>
    <w:p w:rsidR="00C06623" w:rsidRPr="008920DC" w:rsidRDefault="00C06623">
      <w:pPr>
        <w:pStyle w:val="1"/>
        <w:numPr>
          <w:ilvl w:val="0"/>
          <w:numId w:val="5"/>
        </w:numPr>
        <w:tabs>
          <w:tab w:val="left" w:pos="950"/>
        </w:tabs>
        <w:ind w:firstLine="720"/>
        <w:jc w:val="both"/>
      </w:pPr>
      <w:r w:rsidRPr="008920DC">
        <w:rPr>
          <w:rStyle w:val="a3"/>
        </w:rPr>
        <w:t>Сведения о вложениях в объекты недвижимого имущества, объектах незавершенного строительства (ф.0503190);</w:t>
      </w:r>
    </w:p>
    <w:p w:rsidR="00E6424C" w:rsidRPr="008920DC" w:rsidRDefault="000715BA">
      <w:pPr>
        <w:pStyle w:val="1"/>
        <w:numPr>
          <w:ilvl w:val="0"/>
          <w:numId w:val="5"/>
        </w:numPr>
        <w:tabs>
          <w:tab w:val="left" w:pos="950"/>
        </w:tabs>
        <w:ind w:firstLine="720"/>
        <w:jc w:val="both"/>
      </w:pPr>
      <w:r w:rsidRPr="008920DC">
        <w:rPr>
          <w:rStyle w:val="a3"/>
        </w:rPr>
        <w:t>Сведения об исполнении судебных решений по денежным обязательствам (ф. 0503296).</w:t>
      </w:r>
    </w:p>
    <w:p w:rsidR="00E6424C" w:rsidRPr="008920DC" w:rsidRDefault="000715BA">
      <w:pPr>
        <w:pStyle w:val="1"/>
        <w:ind w:firstLine="440"/>
        <w:jc w:val="both"/>
      </w:pPr>
      <w:r w:rsidRPr="008920DC">
        <w:rPr>
          <w:rStyle w:val="a3"/>
        </w:rPr>
        <w:t>Также в составе сводной годовой бюджетной отчетности представлены:</w:t>
      </w:r>
    </w:p>
    <w:p w:rsidR="00E6424C" w:rsidRPr="008920DC" w:rsidRDefault="000715BA">
      <w:pPr>
        <w:pStyle w:val="1"/>
        <w:numPr>
          <w:ilvl w:val="0"/>
          <w:numId w:val="5"/>
        </w:numPr>
        <w:tabs>
          <w:tab w:val="left" w:pos="953"/>
        </w:tabs>
        <w:ind w:firstLine="720"/>
        <w:jc w:val="both"/>
      </w:pPr>
      <w:r w:rsidRPr="008920DC">
        <w:rPr>
          <w:rStyle w:val="a3"/>
        </w:rPr>
        <w:t>Справочная таблица к отчету об исполнении консолидированного бюджета субъекта Российской Федерации (ф. 0503387).</w:t>
      </w:r>
    </w:p>
    <w:p w:rsidR="00E6424C" w:rsidRPr="008920DC" w:rsidRDefault="009B0BE6" w:rsidP="009B0BE6">
      <w:pPr>
        <w:pStyle w:val="1"/>
        <w:tabs>
          <w:tab w:val="left" w:pos="1667"/>
        </w:tabs>
        <w:ind w:left="720" w:firstLine="0"/>
        <w:jc w:val="both"/>
      </w:pPr>
      <w:r w:rsidRPr="008920DC">
        <w:rPr>
          <w:rStyle w:val="a3"/>
        </w:rPr>
        <w:t xml:space="preserve">- </w:t>
      </w:r>
      <w:r w:rsidR="000715BA" w:rsidRPr="008920DC">
        <w:rPr>
          <w:rStyle w:val="a3"/>
        </w:rPr>
        <w:t xml:space="preserve">Детализация кредиторской задолженности по закупкам (ф. </w:t>
      </w:r>
      <w:r w:rsidR="000715BA" w:rsidRPr="008920DC">
        <w:rPr>
          <w:rStyle w:val="a3"/>
          <w:lang w:val="en-US" w:eastAsia="en-US" w:bidi="en-US"/>
        </w:rPr>
        <w:t>R</w:t>
      </w:r>
      <w:r w:rsidR="000715BA" w:rsidRPr="008920DC">
        <w:rPr>
          <w:rStyle w:val="a3"/>
          <w:lang w:eastAsia="en-US" w:bidi="en-US"/>
        </w:rPr>
        <w:t>50079).</w:t>
      </w:r>
    </w:p>
    <w:p w:rsidR="00E6424C" w:rsidRPr="008920DC" w:rsidRDefault="000715BA">
      <w:pPr>
        <w:pStyle w:val="1"/>
        <w:numPr>
          <w:ilvl w:val="0"/>
          <w:numId w:val="5"/>
        </w:numPr>
        <w:tabs>
          <w:tab w:val="left" w:pos="953"/>
        </w:tabs>
        <w:ind w:firstLine="720"/>
        <w:jc w:val="both"/>
      </w:pPr>
      <w:proofErr w:type="gramStart"/>
      <w:r w:rsidRPr="008920DC">
        <w:rPr>
          <w:rStyle w:val="a3"/>
        </w:rPr>
        <w:t xml:space="preserve">Приложения к Пояснительной записке (ф. 0503160) - (файл </w:t>
      </w:r>
      <w:r w:rsidRPr="008920DC">
        <w:rPr>
          <w:rStyle w:val="a3"/>
          <w:lang w:val="en-US" w:eastAsia="en-US" w:bidi="en-US"/>
        </w:rPr>
        <w:t>R</w:t>
      </w:r>
      <w:r w:rsidRPr="008920DC">
        <w:rPr>
          <w:rStyle w:val="a3"/>
          <w:lang w:eastAsia="en-US" w:bidi="en-US"/>
        </w:rPr>
        <w:t xml:space="preserve">50 099 </w:t>
      </w:r>
      <w:r w:rsidRPr="008920DC">
        <w:rPr>
          <w:rStyle w:val="a3"/>
        </w:rPr>
        <w:t>20240101 К</w:t>
      </w:r>
      <w:r w:rsidR="009B0BE6" w:rsidRPr="008920DC">
        <w:rPr>
          <w:rStyle w:val="a3"/>
        </w:rPr>
        <w:t>омитета по управлению имуществом</w:t>
      </w:r>
      <w:r w:rsidRPr="008920DC">
        <w:rPr>
          <w:rStyle w:val="a3"/>
        </w:rPr>
        <w:t xml:space="preserve"> </w:t>
      </w:r>
      <w:r w:rsidR="009B0BE6" w:rsidRPr="008920DC">
        <w:rPr>
          <w:rStyle w:val="a3"/>
        </w:rPr>
        <w:t>А</w:t>
      </w:r>
      <w:r w:rsidRPr="008920DC">
        <w:rPr>
          <w:rStyle w:val="a3"/>
        </w:rPr>
        <w:t xml:space="preserve">дминистрация городского округа </w:t>
      </w:r>
      <w:r w:rsidR="0025593F" w:rsidRPr="008920DC">
        <w:rPr>
          <w:rStyle w:val="a3"/>
        </w:rPr>
        <w:t>Домодедово</w:t>
      </w:r>
      <w:r w:rsidRPr="008920DC">
        <w:rPr>
          <w:rStyle w:val="a3"/>
          <w:lang w:eastAsia="en-US" w:bidi="en-US"/>
        </w:rPr>
        <w:t xml:space="preserve">, </w:t>
      </w:r>
      <w:r w:rsidRPr="008920DC">
        <w:rPr>
          <w:rStyle w:val="a3"/>
        </w:rPr>
        <w:t xml:space="preserve">в </w:t>
      </w:r>
      <w:proofErr w:type="spellStart"/>
      <w:r w:rsidRPr="008920DC">
        <w:rPr>
          <w:rStyle w:val="a3"/>
        </w:rPr>
        <w:t>т.ч</w:t>
      </w:r>
      <w:proofErr w:type="spellEnd"/>
      <w:r w:rsidRPr="008920DC">
        <w:rPr>
          <w:rStyle w:val="a3"/>
        </w:rPr>
        <w:t>.</w:t>
      </w:r>
      <w:proofErr w:type="gramEnd"/>
    </w:p>
    <w:p w:rsidR="00E6424C" w:rsidRDefault="000715BA">
      <w:pPr>
        <w:pStyle w:val="1"/>
        <w:ind w:firstLine="1000"/>
        <w:jc w:val="both"/>
      </w:pPr>
      <w:r>
        <w:rPr>
          <w:rStyle w:val="a3"/>
        </w:rPr>
        <w:t>Приложение № 1 к Пояснительной записке (ф. 0503160) «Расшифровка доходов и расходов к Отчету о финансовых результатах деятельности учреждения (ф. 0503121)».</w:t>
      </w:r>
    </w:p>
    <w:p w:rsidR="00E6424C" w:rsidRDefault="000715BA">
      <w:pPr>
        <w:pStyle w:val="1"/>
        <w:ind w:firstLine="1000"/>
        <w:jc w:val="both"/>
      </w:pPr>
      <w:r>
        <w:rPr>
          <w:rStyle w:val="a3"/>
        </w:rPr>
        <w:t>Приложение № 2 к Структуре пояснительной записки (ф. 0503160) «Информация об основных средствах».</w:t>
      </w:r>
    </w:p>
    <w:p w:rsidR="00E6424C" w:rsidRDefault="000715BA">
      <w:pPr>
        <w:pStyle w:val="1"/>
        <w:ind w:firstLine="940"/>
        <w:jc w:val="both"/>
      </w:pPr>
      <w:r>
        <w:rPr>
          <w:rStyle w:val="a3"/>
        </w:rPr>
        <w:t>Приложение № 3 к Структуре пояснительной записки (ф. 0503160) «Информация о непроизведенных активах».</w:t>
      </w:r>
      <w:r w:rsidR="0025593F">
        <w:rPr>
          <w:rStyle w:val="a3"/>
        </w:rPr>
        <w:t xml:space="preserve"> </w:t>
      </w:r>
    </w:p>
    <w:p w:rsidR="00E6424C" w:rsidRDefault="000715BA">
      <w:pPr>
        <w:pStyle w:val="1"/>
        <w:ind w:firstLine="940"/>
        <w:jc w:val="both"/>
      </w:pPr>
      <w:r>
        <w:rPr>
          <w:rStyle w:val="a3"/>
        </w:rPr>
        <w:t xml:space="preserve">Приложение № 4 к Структуре пояснительной записки ф. 0503160 «Информация о долгосрочных договорах» </w:t>
      </w:r>
      <w:r w:rsidRPr="0010734D">
        <w:rPr>
          <w:rStyle w:val="a3"/>
        </w:rPr>
        <w:t>(показатели отсутствуют).</w:t>
      </w:r>
    </w:p>
    <w:p w:rsidR="00E6424C" w:rsidRDefault="000715BA">
      <w:pPr>
        <w:pStyle w:val="1"/>
        <w:ind w:firstLine="940"/>
        <w:jc w:val="both"/>
      </w:pPr>
      <w:r>
        <w:rPr>
          <w:rStyle w:val="a3"/>
        </w:rPr>
        <w:t xml:space="preserve">Приложение № 5 к Структуре пояснительной записки ф. 0503160 «Информация о концессионных соглашениях» </w:t>
      </w:r>
      <w:r w:rsidRPr="0010734D">
        <w:rPr>
          <w:rStyle w:val="a3"/>
        </w:rPr>
        <w:t>(показатели отсутствуют)</w:t>
      </w:r>
      <w:r>
        <w:rPr>
          <w:rStyle w:val="a3"/>
        </w:rPr>
        <w:t xml:space="preserve"> - в электронном виде.</w:t>
      </w:r>
    </w:p>
    <w:p w:rsidR="00E6424C" w:rsidRDefault="000715BA">
      <w:pPr>
        <w:pStyle w:val="1"/>
        <w:ind w:firstLine="940"/>
        <w:jc w:val="both"/>
      </w:pPr>
      <w:r>
        <w:rPr>
          <w:rStyle w:val="a3"/>
        </w:rPr>
        <w:t xml:space="preserve">Данные об имуществе </w:t>
      </w:r>
      <w:proofErr w:type="spellStart"/>
      <w:r>
        <w:rPr>
          <w:rStyle w:val="a3"/>
        </w:rPr>
        <w:t>концедента</w:t>
      </w:r>
      <w:proofErr w:type="spellEnd"/>
      <w:r>
        <w:rPr>
          <w:rStyle w:val="a3"/>
        </w:rPr>
        <w:t xml:space="preserve"> на начало и на конец отчетного периода (п. 13 «б» Стандарта «Концессионные соглашения») </w:t>
      </w:r>
      <w:r w:rsidRPr="0010734D">
        <w:rPr>
          <w:rStyle w:val="a3"/>
        </w:rPr>
        <w:t>(показатели отсутствуют</w:t>
      </w:r>
      <w:r>
        <w:rPr>
          <w:rStyle w:val="a3"/>
        </w:rPr>
        <w:t>) - в электронном виде.</w:t>
      </w:r>
    </w:p>
    <w:p w:rsidR="00E6424C" w:rsidRDefault="000715BA">
      <w:pPr>
        <w:pStyle w:val="1"/>
        <w:ind w:firstLine="940"/>
        <w:jc w:val="both"/>
      </w:pPr>
      <w:r>
        <w:rPr>
          <w:rStyle w:val="a3"/>
        </w:rPr>
        <w:lastRenderedPageBreak/>
        <w:t xml:space="preserve">Обязательства </w:t>
      </w:r>
      <w:proofErr w:type="spellStart"/>
      <w:r>
        <w:rPr>
          <w:rStyle w:val="a3"/>
        </w:rPr>
        <w:t>концедента</w:t>
      </w:r>
      <w:proofErr w:type="spellEnd"/>
      <w:r>
        <w:rPr>
          <w:rStyle w:val="a3"/>
        </w:rPr>
        <w:t xml:space="preserve"> на начало и на конец отчетного периода  </w:t>
      </w:r>
      <w:r w:rsidRPr="0010734D">
        <w:rPr>
          <w:rStyle w:val="a3"/>
        </w:rPr>
        <w:t>(показатели отсутствуют)</w:t>
      </w:r>
      <w:r>
        <w:rPr>
          <w:rStyle w:val="a3"/>
        </w:rPr>
        <w:t xml:space="preserve"> - в электронном виде.</w:t>
      </w:r>
    </w:p>
    <w:p w:rsidR="00E6424C" w:rsidRDefault="000715BA">
      <w:pPr>
        <w:pStyle w:val="1"/>
        <w:ind w:firstLine="880"/>
        <w:jc w:val="both"/>
      </w:pPr>
      <w:r>
        <w:rPr>
          <w:rStyle w:val="a3"/>
        </w:rPr>
        <w:t xml:space="preserve">Доходы </w:t>
      </w:r>
      <w:proofErr w:type="spellStart"/>
      <w:r>
        <w:rPr>
          <w:rStyle w:val="a3"/>
        </w:rPr>
        <w:t>концедента</w:t>
      </w:r>
      <w:proofErr w:type="spellEnd"/>
      <w:r w:rsidR="0010734D">
        <w:rPr>
          <w:rStyle w:val="a3"/>
        </w:rPr>
        <w:t xml:space="preserve"> </w:t>
      </w:r>
      <w:r w:rsidRPr="0010734D">
        <w:rPr>
          <w:rStyle w:val="a3"/>
        </w:rPr>
        <w:t>(показатели отсутствуют)</w:t>
      </w:r>
      <w:r>
        <w:rPr>
          <w:rStyle w:val="a3"/>
        </w:rPr>
        <w:t xml:space="preserve"> - в электронном виде.</w:t>
      </w:r>
    </w:p>
    <w:p w:rsidR="00E6424C" w:rsidRDefault="000715BA">
      <w:pPr>
        <w:pStyle w:val="1"/>
        <w:ind w:firstLine="880"/>
        <w:jc w:val="both"/>
      </w:pPr>
      <w:r>
        <w:rPr>
          <w:rStyle w:val="a3"/>
        </w:rPr>
        <w:t>Приложение № 6 к Структуре пояснительной записки ф. 0503160 «Информация о запасах</w:t>
      </w:r>
      <w:r w:rsidR="0025593F">
        <w:rPr>
          <w:rStyle w:val="a3"/>
        </w:rPr>
        <w:t xml:space="preserve">» </w:t>
      </w:r>
      <w:r>
        <w:rPr>
          <w:rStyle w:val="a3"/>
        </w:rPr>
        <w:t xml:space="preserve">- </w:t>
      </w:r>
      <w:r w:rsidRPr="0010734D">
        <w:rPr>
          <w:rStyle w:val="a3"/>
        </w:rPr>
        <w:t>в электронном виде.</w:t>
      </w:r>
    </w:p>
    <w:p w:rsidR="00E6424C" w:rsidRDefault="000715BA">
      <w:pPr>
        <w:pStyle w:val="1"/>
        <w:ind w:firstLine="880"/>
        <w:jc w:val="both"/>
      </w:pPr>
      <w:r>
        <w:rPr>
          <w:rStyle w:val="a3"/>
        </w:rPr>
        <w:t xml:space="preserve">Приложение № 7 к Структуре пояснительной записки ф. 0503160 «Информация о затратах по заимствованиям» </w:t>
      </w:r>
      <w:r w:rsidRPr="0010734D">
        <w:rPr>
          <w:rStyle w:val="a3"/>
        </w:rPr>
        <w:t>(показатели отсутствуют)</w:t>
      </w:r>
      <w:r>
        <w:rPr>
          <w:rStyle w:val="a3"/>
        </w:rPr>
        <w:t xml:space="preserve"> - в электронном виде.</w:t>
      </w:r>
    </w:p>
    <w:p w:rsidR="00E6424C" w:rsidRDefault="000715BA">
      <w:pPr>
        <w:pStyle w:val="1"/>
        <w:ind w:firstLine="740"/>
        <w:jc w:val="both"/>
      </w:pPr>
      <w:r>
        <w:rPr>
          <w:rStyle w:val="a3"/>
        </w:rPr>
        <w:t>Приложение № 8 к Структуре пояснительной записки ф. 0503160 «Информация о нематериальных активах».</w:t>
      </w:r>
    </w:p>
    <w:p w:rsidR="00E6424C" w:rsidRDefault="000715BA">
      <w:pPr>
        <w:pStyle w:val="1"/>
        <w:ind w:firstLine="740"/>
        <w:jc w:val="both"/>
      </w:pPr>
      <w:r>
        <w:rPr>
          <w:rStyle w:val="a3"/>
        </w:rPr>
        <w:t xml:space="preserve">Приложение № 9 к Структуре пояснительной записки ф. 0503160 «Информация о связанных сторонах» </w:t>
      </w:r>
      <w:r w:rsidRPr="0010734D">
        <w:rPr>
          <w:rStyle w:val="a3"/>
        </w:rPr>
        <w:t>(показатели отсутствуют)</w:t>
      </w:r>
      <w:r>
        <w:rPr>
          <w:rStyle w:val="a3"/>
        </w:rPr>
        <w:t xml:space="preserve"> - в электронном виде.</w:t>
      </w:r>
    </w:p>
    <w:p w:rsidR="00E6424C" w:rsidRDefault="000715BA">
      <w:pPr>
        <w:pStyle w:val="1"/>
        <w:ind w:firstLine="880"/>
        <w:jc w:val="both"/>
      </w:pPr>
      <w:r>
        <w:rPr>
          <w:rStyle w:val="a3"/>
        </w:rPr>
        <w:t xml:space="preserve">Приложение № 10 к Структуре пояснительной записки ф. 0503160 «Информация о финансовых инструментах» </w:t>
      </w:r>
      <w:r w:rsidRPr="0010734D">
        <w:rPr>
          <w:rStyle w:val="a3"/>
        </w:rPr>
        <w:t>(показатели отсутствуют)</w:t>
      </w:r>
      <w:r>
        <w:rPr>
          <w:rStyle w:val="a3"/>
        </w:rPr>
        <w:t xml:space="preserve"> - в электронном виде.</w:t>
      </w:r>
    </w:p>
    <w:p w:rsidR="00E6424C" w:rsidRDefault="000715BA">
      <w:pPr>
        <w:pStyle w:val="1"/>
        <w:ind w:firstLine="880"/>
        <w:jc w:val="both"/>
      </w:pPr>
      <w:r>
        <w:rPr>
          <w:rStyle w:val="a3"/>
        </w:rPr>
        <w:t>Приложение № 11 к Структуре пояснительной записки ф. 0503160 «Информация об имуществе казны».</w:t>
      </w:r>
    </w:p>
    <w:p w:rsidR="00E6424C" w:rsidRDefault="000715BA">
      <w:pPr>
        <w:pStyle w:val="1"/>
        <w:ind w:firstLine="880"/>
        <w:jc w:val="both"/>
      </w:pPr>
      <w:r>
        <w:rPr>
          <w:rStyle w:val="a3"/>
        </w:rPr>
        <w:t xml:space="preserve">Приложение № 12 к Пояснительной записке (ф. 0503160) «Информация о </w:t>
      </w:r>
      <w:proofErr w:type="gramStart"/>
      <w:r>
        <w:rPr>
          <w:rStyle w:val="a3"/>
        </w:rPr>
        <w:t>биологический</w:t>
      </w:r>
      <w:proofErr w:type="gramEnd"/>
      <w:r>
        <w:rPr>
          <w:rStyle w:val="a3"/>
        </w:rPr>
        <w:t xml:space="preserve"> активах» </w:t>
      </w:r>
      <w:r w:rsidRPr="0010734D">
        <w:rPr>
          <w:rStyle w:val="a3"/>
        </w:rPr>
        <w:t>(показатели отсутствуют)</w:t>
      </w:r>
      <w:r>
        <w:rPr>
          <w:rStyle w:val="a3"/>
        </w:rPr>
        <w:t xml:space="preserve"> - в электронном виде.</w:t>
      </w:r>
    </w:p>
    <w:p w:rsidR="00E6424C" w:rsidRDefault="000715BA">
      <w:pPr>
        <w:pStyle w:val="1"/>
        <w:ind w:firstLine="740"/>
        <w:jc w:val="both"/>
      </w:pPr>
      <w:r>
        <w:rPr>
          <w:rStyle w:val="a3"/>
        </w:rPr>
        <w:t xml:space="preserve">Сведения о просроченной дебиторской задолженности </w:t>
      </w:r>
      <w:r w:rsidRPr="0010734D">
        <w:rPr>
          <w:rStyle w:val="a3"/>
        </w:rPr>
        <w:t xml:space="preserve">(ф. </w:t>
      </w:r>
      <w:r w:rsidRPr="0010734D">
        <w:rPr>
          <w:rStyle w:val="a3"/>
          <w:lang w:val="en-US" w:eastAsia="en-US" w:bidi="en-US"/>
        </w:rPr>
        <w:t>R</w:t>
      </w:r>
      <w:r w:rsidRPr="0010734D">
        <w:rPr>
          <w:rStyle w:val="a3"/>
          <w:lang w:eastAsia="en-US" w:bidi="en-US"/>
        </w:rPr>
        <w:t>50 155).</w:t>
      </w:r>
    </w:p>
    <w:p w:rsidR="00E6424C" w:rsidRDefault="000715BA">
      <w:pPr>
        <w:pStyle w:val="1"/>
        <w:ind w:firstLine="740"/>
        <w:jc w:val="both"/>
      </w:pPr>
      <w:r>
        <w:rPr>
          <w:rStyle w:val="a3"/>
        </w:rPr>
        <w:t xml:space="preserve">Справка по безвозмездным </w:t>
      </w:r>
      <w:proofErr w:type="spellStart"/>
      <w:r>
        <w:rPr>
          <w:rStyle w:val="a3"/>
        </w:rPr>
        <w:t>неденежным</w:t>
      </w:r>
      <w:proofErr w:type="spellEnd"/>
      <w:r>
        <w:rPr>
          <w:rStyle w:val="a3"/>
        </w:rPr>
        <w:t xml:space="preserve"> поступлениям и передачам (ф. </w:t>
      </w:r>
      <w:r w:rsidRPr="0010734D">
        <w:rPr>
          <w:rStyle w:val="a3"/>
          <w:lang w:val="en-US" w:eastAsia="en-US" w:bidi="en-US"/>
        </w:rPr>
        <w:t>R</w:t>
      </w:r>
      <w:r w:rsidRPr="0010734D">
        <w:rPr>
          <w:rStyle w:val="a3"/>
          <w:lang w:eastAsia="en-US" w:bidi="en-US"/>
        </w:rPr>
        <w:t>50_</w:t>
      </w:r>
      <w:r w:rsidRPr="0010734D">
        <w:rPr>
          <w:rStyle w:val="a3"/>
          <w:lang w:val="en-US" w:eastAsia="en-US" w:bidi="en-US"/>
        </w:rPr>
        <w:t>l</w:t>
      </w:r>
      <w:r w:rsidRPr="0010734D">
        <w:rPr>
          <w:rStyle w:val="a3"/>
          <w:lang w:eastAsia="en-US" w:bidi="en-US"/>
        </w:rPr>
        <w:t xml:space="preserve"> </w:t>
      </w:r>
      <w:r w:rsidRPr="0010734D">
        <w:rPr>
          <w:rStyle w:val="a3"/>
        </w:rPr>
        <w:t>59)</w:t>
      </w:r>
      <w:r>
        <w:rPr>
          <w:rStyle w:val="a3"/>
        </w:rPr>
        <w:t xml:space="preserve"> на 01.01.202</w:t>
      </w:r>
      <w:r w:rsidR="0025593F">
        <w:rPr>
          <w:rStyle w:val="a3"/>
        </w:rPr>
        <w:t>5</w:t>
      </w:r>
      <w:r>
        <w:rPr>
          <w:rStyle w:val="a3"/>
        </w:rPr>
        <w:t>.</w:t>
      </w:r>
    </w:p>
    <w:p w:rsidR="00E6424C" w:rsidRDefault="000715BA">
      <w:pPr>
        <w:pStyle w:val="1"/>
        <w:ind w:firstLine="740"/>
        <w:jc w:val="both"/>
      </w:pPr>
      <w:r>
        <w:rPr>
          <w:rStyle w:val="a3"/>
        </w:rPr>
        <w:t>Проверка соответствия показателей Баланса (ф. 0503130) с другими формами бухгалтерской отчетности и регистрами бухгалтерского учета показала:</w:t>
      </w:r>
    </w:p>
    <w:p w:rsidR="00E6424C" w:rsidRDefault="000715BA">
      <w:pPr>
        <w:pStyle w:val="1"/>
        <w:numPr>
          <w:ilvl w:val="0"/>
          <w:numId w:val="5"/>
        </w:numPr>
        <w:tabs>
          <w:tab w:val="left" w:pos="947"/>
        </w:tabs>
        <w:ind w:firstLine="740"/>
        <w:jc w:val="both"/>
      </w:pPr>
      <w:r>
        <w:rPr>
          <w:rStyle w:val="a3"/>
        </w:rPr>
        <w:t xml:space="preserve">показатели Баланса (ф. 0503130) соответствуют контрольным соотношениям показателей сведений о движении нефинансовых активов (ф. </w:t>
      </w:r>
      <w:r w:rsidRPr="00B65D3F">
        <w:rPr>
          <w:rStyle w:val="a3"/>
        </w:rPr>
        <w:t>0503168)</w:t>
      </w:r>
      <w:r>
        <w:rPr>
          <w:rStyle w:val="a3"/>
        </w:rPr>
        <w:t>;</w:t>
      </w:r>
    </w:p>
    <w:p w:rsidR="00E6424C" w:rsidRDefault="000715BA">
      <w:pPr>
        <w:pStyle w:val="1"/>
        <w:numPr>
          <w:ilvl w:val="0"/>
          <w:numId w:val="5"/>
        </w:numPr>
        <w:tabs>
          <w:tab w:val="left" w:pos="947"/>
        </w:tabs>
        <w:ind w:firstLine="740"/>
        <w:jc w:val="both"/>
      </w:pPr>
      <w:r>
        <w:rPr>
          <w:rStyle w:val="a3"/>
        </w:rPr>
        <w:t xml:space="preserve">показатели справки о наличии имущества и обязательств на </w:t>
      </w:r>
      <w:proofErr w:type="spellStart"/>
      <w:r>
        <w:rPr>
          <w:rStyle w:val="a3"/>
        </w:rPr>
        <w:t>забалансовых</w:t>
      </w:r>
      <w:proofErr w:type="spellEnd"/>
      <w:r>
        <w:rPr>
          <w:rStyle w:val="a3"/>
        </w:rPr>
        <w:t xml:space="preserve"> счетах в составе Баланса (ф. 0503130) соответствуют контрольным соотношениям показателей сведений о движении нефинансовых активов (ф. 0503168);</w:t>
      </w:r>
    </w:p>
    <w:p w:rsidR="00B65D3F" w:rsidRPr="00AC47CD" w:rsidRDefault="000715BA" w:rsidP="00AC47CD">
      <w:pPr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eastAsia="Courier New"/>
        </w:rPr>
        <w:t>проверка контрольных соотношений показателей Баланса (ф. 0503130) с формой «Сведения по дебиторской и кредиторской задолженности» (ф. 0503169)  выявила</w:t>
      </w:r>
      <w:r w:rsidR="00B65D3F">
        <w:rPr>
          <w:rStyle w:val="a3"/>
          <w:rFonts w:eastAsia="Courier New"/>
        </w:rPr>
        <w:t xml:space="preserve"> расхождения</w:t>
      </w:r>
      <w:r w:rsidR="00F108C5">
        <w:rPr>
          <w:rStyle w:val="a3"/>
          <w:rFonts w:eastAsia="Courier New"/>
        </w:rPr>
        <w:t xml:space="preserve"> </w:t>
      </w:r>
      <w:r w:rsidR="00AC47CD">
        <w:rPr>
          <w:rStyle w:val="a3"/>
          <w:rFonts w:eastAsia="Courier New"/>
        </w:rPr>
        <w:t>на сумму 661,72тыс</w:t>
      </w:r>
      <w:proofErr w:type="gramStart"/>
      <w:r w:rsidR="00AC47CD">
        <w:rPr>
          <w:rStyle w:val="a3"/>
          <w:rFonts w:eastAsia="Courier New"/>
        </w:rPr>
        <w:t>.р</w:t>
      </w:r>
      <w:proofErr w:type="gramEnd"/>
      <w:r w:rsidR="00AC47CD">
        <w:rPr>
          <w:rStyle w:val="a3"/>
          <w:rFonts w:eastAsia="Courier New"/>
        </w:rPr>
        <w:t>уб., что отражено в ф.0503173</w:t>
      </w:r>
      <w:r w:rsidR="00B65D3F">
        <w:rPr>
          <w:rStyle w:val="a3"/>
          <w:rFonts w:eastAsia="Courier New"/>
        </w:rPr>
        <w:t xml:space="preserve"> </w:t>
      </w:r>
      <w:r w:rsidR="00B65D3F" w:rsidRPr="00B65D3F">
        <w:rPr>
          <w:highlight w:val="cyan"/>
          <w:shd w:val="clear" w:color="auto" w:fill="FFFFFF"/>
        </w:rPr>
        <w:t xml:space="preserve"> </w:t>
      </w:r>
      <w:r w:rsidR="00B65D3F" w:rsidRPr="008920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изменены остатки по счету 40149000 </w:t>
      </w:r>
      <w:r w:rsidR="001918A6" w:rsidRPr="008920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«Доходы будущих периодов» </w:t>
      </w:r>
      <w:r w:rsidR="00B65D3F" w:rsidRPr="008920DC">
        <w:rPr>
          <w:rFonts w:ascii="Times New Roman" w:hAnsi="Times New Roman" w:cs="Times New Roman"/>
          <w:sz w:val="28"/>
          <w:szCs w:val="28"/>
          <w:shd w:val="clear" w:color="auto" w:fill="FFFFFF"/>
        </w:rPr>
        <w:t>по коду причины 03 исправлен</w:t>
      </w:r>
      <w:r w:rsidR="00AC47CD" w:rsidRPr="008920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ие ошибок прошлых лет </w:t>
      </w:r>
      <w:r w:rsidR="00B65D3F" w:rsidRPr="008920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918A6" w:rsidRPr="008920DC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B65D3F" w:rsidRPr="008920DC">
        <w:rPr>
          <w:rFonts w:ascii="Times New Roman" w:hAnsi="Times New Roman" w:cs="Times New Roman"/>
          <w:sz w:val="28"/>
          <w:szCs w:val="28"/>
          <w:shd w:val="clear" w:color="auto" w:fill="FFFFFF"/>
        </w:rPr>
        <w:t> в связи с несвоевременным прекращением договора.</w:t>
      </w:r>
    </w:p>
    <w:p w:rsidR="00E6424C" w:rsidRDefault="00E6424C" w:rsidP="00B65D3F">
      <w:pPr>
        <w:pStyle w:val="1"/>
        <w:tabs>
          <w:tab w:val="left" w:pos="947"/>
        </w:tabs>
        <w:ind w:left="740" w:firstLine="0"/>
        <w:jc w:val="both"/>
      </w:pPr>
    </w:p>
    <w:p w:rsidR="00E6424C" w:rsidRDefault="000715BA">
      <w:pPr>
        <w:pStyle w:val="1"/>
        <w:ind w:firstLine="720"/>
        <w:jc w:val="both"/>
      </w:pPr>
      <w:r>
        <w:rPr>
          <w:rStyle w:val="a3"/>
        </w:rPr>
        <w:t xml:space="preserve">В пункте </w:t>
      </w:r>
      <w:r w:rsidRPr="00B65D3F">
        <w:rPr>
          <w:rStyle w:val="a3"/>
        </w:rPr>
        <w:t>5.28</w:t>
      </w:r>
      <w:r>
        <w:rPr>
          <w:rStyle w:val="a3"/>
        </w:rPr>
        <w:t xml:space="preserve"> текстовой части Пояснительной записки (ф. 0503160) отражена следующая информация по инвентаризации в соответствии с пунктом 158 Инструкции № 191н - «Перед составлением бюджетной отчетности за 202</w:t>
      </w:r>
      <w:r w:rsidR="00E3756E">
        <w:rPr>
          <w:rStyle w:val="a3"/>
        </w:rPr>
        <w:t>4</w:t>
      </w:r>
      <w:r>
        <w:rPr>
          <w:rStyle w:val="a3"/>
        </w:rPr>
        <w:t xml:space="preserve">г. проведена инвентаризация на основании </w:t>
      </w:r>
      <w:r w:rsidR="00B65D3F">
        <w:rPr>
          <w:rStyle w:val="a3"/>
        </w:rPr>
        <w:t>Решения о проведении инвентаризации</w:t>
      </w:r>
      <w:r w:rsidRPr="00E3756E">
        <w:rPr>
          <w:rStyle w:val="a3"/>
          <w:highlight w:val="yellow"/>
        </w:rPr>
        <w:t xml:space="preserve"> </w:t>
      </w:r>
      <w:r w:rsidRPr="00B65D3F">
        <w:rPr>
          <w:rStyle w:val="a3"/>
        </w:rPr>
        <w:t xml:space="preserve">от </w:t>
      </w:r>
      <w:r w:rsidR="00B65D3F" w:rsidRPr="00B65D3F">
        <w:rPr>
          <w:rStyle w:val="a3"/>
        </w:rPr>
        <w:t>11.11.2024</w:t>
      </w:r>
      <w:r w:rsidRPr="00B65D3F">
        <w:rPr>
          <w:rStyle w:val="a3"/>
        </w:rPr>
        <w:t xml:space="preserve"> № </w:t>
      </w:r>
      <w:r w:rsidR="00B65D3F" w:rsidRPr="00B65D3F">
        <w:rPr>
          <w:rStyle w:val="a3"/>
        </w:rPr>
        <w:t>1</w:t>
      </w:r>
      <w:r w:rsidRPr="00B65D3F">
        <w:rPr>
          <w:rStyle w:val="a3"/>
        </w:rPr>
        <w:t>.</w:t>
      </w:r>
      <w:r>
        <w:rPr>
          <w:rStyle w:val="a3"/>
        </w:rPr>
        <w:t xml:space="preserve"> Расхождений по результатам проведения инвентаризации не </w:t>
      </w:r>
      <w:r>
        <w:rPr>
          <w:rStyle w:val="a3"/>
        </w:rPr>
        <w:lastRenderedPageBreak/>
        <w:t>выя</w:t>
      </w:r>
      <w:r w:rsidR="00E3756E">
        <w:rPr>
          <w:rStyle w:val="a3"/>
        </w:rPr>
        <w:t>влено</w:t>
      </w:r>
      <w:r>
        <w:rPr>
          <w:rStyle w:val="a3"/>
        </w:rPr>
        <w:t>».</w:t>
      </w:r>
    </w:p>
    <w:p w:rsidR="00E6424C" w:rsidRDefault="000715BA">
      <w:pPr>
        <w:pStyle w:val="1"/>
        <w:ind w:firstLine="720"/>
        <w:jc w:val="both"/>
      </w:pPr>
      <w:r>
        <w:rPr>
          <w:rStyle w:val="a3"/>
        </w:rPr>
        <w:t>Перечень форм отчетности не включенных в состав бюджетной отчетности отражен в пункте 5.29 раздела 5 «Прочие вопросы деятельности субъекта бюджетной отчетности» Пояснительной записки к бюджетной отчетности (ф. 0503160).</w:t>
      </w:r>
    </w:p>
    <w:p w:rsidR="00E6424C" w:rsidRDefault="000715BA">
      <w:pPr>
        <w:pStyle w:val="1"/>
        <w:ind w:firstLine="720"/>
        <w:jc w:val="both"/>
      </w:pPr>
      <w:r>
        <w:rPr>
          <w:rStyle w:val="a3"/>
        </w:rPr>
        <w:t>Плановые назначения в формах сводной бюджетной отчетности соответствуют плановым показателям, утвержденным Решением Совета депутатов о бюджете  на конец финансового года.</w:t>
      </w:r>
    </w:p>
    <w:p w:rsidR="00E6424C" w:rsidRDefault="000715BA">
      <w:pPr>
        <w:pStyle w:val="1"/>
        <w:ind w:firstLine="720"/>
        <w:jc w:val="both"/>
      </w:pPr>
      <w:r>
        <w:rPr>
          <w:rStyle w:val="a3"/>
        </w:rPr>
        <w:t xml:space="preserve">Формы бюджетной отчетности подписаны ответственными лицами Комитета по управлению имуществом - председателем Комитета по управлению имуществом </w:t>
      </w:r>
      <w:r w:rsidR="009A4CE8">
        <w:rPr>
          <w:rStyle w:val="a3"/>
        </w:rPr>
        <w:t>Потаповой Ю.В.</w:t>
      </w:r>
      <w:r>
        <w:rPr>
          <w:rStyle w:val="a3"/>
        </w:rPr>
        <w:t xml:space="preserve">, начальником отдела бухгалтерского учета  </w:t>
      </w:r>
      <w:r w:rsidR="009A4CE8">
        <w:rPr>
          <w:rStyle w:val="a3"/>
        </w:rPr>
        <w:t xml:space="preserve">Нестеровой </w:t>
      </w:r>
      <w:r>
        <w:rPr>
          <w:rStyle w:val="a3"/>
        </w:rPr>
        <w:t>Н. В. с использованием сертификатов электронно-цифровых подписей, действующих на момент сдачи отчетности.</w:t>
      </w:r>
    </w:p>
    <w:p w:rsidR="00E6424C" w:rsidRDefault="000715BA">
      <w:pPr>
        <w:pStyle w:val="11"/>
        <w:keepNext/>
        <w:keepLines/>
        <w:ind w:firstLine="720"/>
        <w:jc w:val="both"/>
        <w:rPr>
          <w:rStyle w:val="10"/>
          <w:b/>
          <w:bCs/>
        </w:rPr>
      </w:pPr>
      <w:bookmarkStart w:id="2" w:name="bookmark5"/>
      <w:r>
        <w:rPr>
          <w:rStyle w:val="10"/>
          <w:b/>
          <w:bCs/>
        </w:rPr>
        <w:t>По данному вопросу экспертно-аналитического м</w:t>
      </w:r>
      <w:r w:rsidR="00616994">
        <w:rPr>
          <w:rStyle w:val="10"/>
          <w:b/>
          <w:bCs/>
        </w:rPr>
        <w:t xml:space="preserve">ероприятия </w:t>
      </w:r>
      <w:r>
        <w:rPr>
          <w:rStyle w:val="10"/>
          <w:b/>
          <w:bCs/>
        </w:rPr>
        <w:t xml:space="preserve"> нар</w:t>
      </w:r>
      <w:r w:rsidR="00616994">
        <w:rPr>
          <w:rStyle w:val="10"/>
          <w:b/>
          <w:bCs/>
        </w:rPr>
        <w:t>ушений и недостатков не установлен</w:t>
      </w:r>
      <w:bookmarkEnd w:id="2"/>
      <w:r w:rsidR="00616994">
        <w:rPr>
          <w:rStyle w:val="10"/>
          <w:b/>
          <w:bCs/>
        </w:rPr>
        <w:t>о.</w:t>
      </w:r>
    </w:p>
    <w:p w:rsidR="00616994" w:rsidRDefault="00616994">
      <w:pPr>
        <w:pStyle w:val="11"/>
        <w:keepNext/>
        <w:keepLines/>
        <w:ind w:firstLine="720"/>
        <w:jc w:val="both"/>
      </w:pPr>
    </w:p>
    <w:p w:rsidR="00E6424C" w:rsidRDefault="000715BA">
      <w:pPr>
        <w:pStyle w:val="11"/>
        <w:keepNext/>
        <w:keepLines/>
        <w:numPr>
          <w:ilvl w:val="0"/>
          <w:numId w:val="8"/>
        </w:numPr>
        <w:tabs>
          <w:tab w:val="left" w:pos="334"/>
        </w:tabs>
      </w:pPr>
      <w:bookmarkStart w:id="3" w:name="bookmark7"/>
      <w:r>
        <w:rPr>
          <w:rStyle w:val="10"/>
          <w:b/>
          <w:bCs/>
        </w:rPr>
        <w:t>Проверка правильности составления и ведения бюджетной росписи.</w:t>
      </w:r>
      <w:bookmarkEnd w:id="3"/>
    </w:p>
    <w:p w:rsidR="00E6424C" w:rsidRDefault="000715BA">
      <w:pPr>
        <w:pStyle w:val="1"/>
        <w:ind w:firstLine="720"/>
        <w:jc w:val="both"/>
      </w:pPr>
      <w:proofErr w:type="gramStart"/>
      <w:r>
        <w:rPr>
          <w:rStyle w:val="a3"/>
        </w:rPr>
        <w:t xml:space="preserve">В соответствии с пунктом 1 статьи 217, пунктом 1 статьи 219.1 Бюджетного кодекса РФ, Финансовым управлением </w:t>
      </w:r>
      <w:r w:rsidR="00B65D3F">
        <w:rPr>
          <w:rStyle w:val="a3"/>
        </w:rPr>
        <w:t>А</w:t>
      </w:r>
      <w:r>
        <w:rPr>
          <w:rStyle w:val="a3"/>
        </w:rPr>
        <w:t xml:space="preserve">дминистрации городского округа </w:t>
      </w:r>
      <w:r w:rsidR="006E46A6">
        <w:rPr>
          <w:rStyle w:val="a3"/>
        </w:rPr>
        <w:t>Домодедово</w:t>
      </w:r>
      <w:r>
        <w:rPr>
          <w:rStyle w:val="a3"/>
        </w:rPr>
        <w:t xml:space="preserve"> разработан и утвержден </w:t>
      </w:r>
      <w:r w:rsidR="00B65D3F">
        <w:rPr>
          <w:rStyle w:val="a3"/>
        </w:rPr>
        <w:t xml:space="preserve">распоряжением </w:t>
      </w:r>
      <w:r>
        <w:rPr>
          <w:rStyle w:val="a3"/>
        </w:rPr>
        <w:t xml:space="preserve">от </w:t>
      </w:r>
      <w:r w:rsidR="0038657E">
        <w:rPr>
          <w:rStyle w:val="a3"/>
        </w:rPr>
        <w:t>27</w:t>
      </w:r>
      <w:r w:rsidR="00E40274">
        <w:rPr>
          <w:rStyle w:val="a3"/>
        </w:rPr>
        <w:t>.</w:t>
      </w:r>
      <w:r w:rsidR="0038657E">
        <w:rPr>
          <w:rStyle w:val="a3"/>
        </w:rPr>
        <w:t>01</w:t>
      </w:r>
      <w:r w:rsidR="00E40274">
        <w:rPr>
          <w:rStyle w:val="a3"/>
        </w:rPr>
        <w:t>.</w:t>
      </w:r>
      <w:r w:rsidR="00E40274" w:rsidRPr="00E40274">
        <w:rPr>
          <w:rStyle w:val="a3"/>
        </w:rPr>
        <w:t>20</w:t>
      </w:r>
      <w:r w:rsidR="0038657E">
        <w:rPr>
          <w:rStyle w:val="a3"/>
        </w:rPr>
        <w:t>15</w:t>
      </w:r>
      <w:r w:rsidRPr="00E40274">
        <w:rPr>
          <w:rStyle w:val="a3"/>
        </w:rPr>
        <w:t xml:space="preserve"> № </w:t>
      </w:r>
      <w:r w:rsidR="00E40274" w:rsidRPr="00E40274">
        <w:rPr>
          <w:rStyle w:val="a3"/>
        </w:rPr>
        <w:t>1-04-1/</w:t>
      </w:r>
      <w:r w:rsidR="00E40274">
        <w:rPr>
          <w:rStyle w:val="a3"/>
        </w:rPr>
        <w:t>1</w:t>
      </w:r>
      <w:r w:rsidR="0038657E">
        <w:rPr>
          <w:rStyle w:val="a3"/>
        </w:rPr>
        <w:t>а</w:t>
      </w:r>
      <w:r w:rsidR="00E40274">
        <w:rPr>
          <w:rStyle w:val="a3"/>
        </w:rPr>
        <w:t>, (в редакции распоряжений Финансового управления администрации г.о. Домодедово от 28.12.2</w:t>
      </w:r>
      <w:r w:rsidR="0038657E">
        <w:rPr>
          <w:rStyle w:val="a3"/>
        </w:rPr>
        <w:t>021</w:t>
      </w:r>
      <w:r w:rsidR="00E40274">
        <w:rPr>
          <w:rStyle w:val="a3"/>
        </w:rPr>
        <w:t xml:space="preserve"> №1-04-1/17,от  01.11.2023 №01-04-1/3 «</w:t>
      </w:r>
      <w:r>
        <w:rPr>
          <w:rStyle w:val="a3"/>
        </w:rPr>
        <w:t xml:space="preserve">Порядок составления и ведения сводной бюджетной росписи бюджета городского округа </w:t>
      </w:r>
      <w:r w:rsidR="00BB7659">
        <w:rPr>
          <w:rStyle w:val="a3"/>
        </w:rPr>
        <w:t xml:space="preserve">Домодедово </w:t>
      </w:r>
      <w:r>
        <w:rPr>
          <w:rStyle w:val="a3"/>
        </w:rPr>
        <w:t xml:space="preserve"> и</w:t>
      </w:r>
      <w:r w:rsidR="00BB7659">
        <w:rPr>
          <w:rStyle w:val="a3"/>
        </w:rPr>
        <w:t xml:space="preserve"> </w:t>
      </w:r>
      <w:r>
        <w:rPr>
          <w:rStyle w:val="a3"/>
        </w:rPr>
        <w:t xml:space="preserve"> бюджетных росписей главных распорядителей</w:t>
      </w:r>
      <w:proofErr w:type="gramEnd"/>
      <w:r>
        <w:rPr>
          <w:rStyle w:val="a3"/>
        </w:rPr>
        <w:t xml:space="preserve"> бюджетных средств городского округа </w:t>
      </w:r>
      <w:r w:rsidR="00BB7659">
        <w:rPr>
          <w:rStyle w:val="a3"/>
        </w:rPr>
        <w:t>Домодедово</w:t>
      </w:r>
      <w:r>
        <w:rPr>
          <w:rStyle w:val="a3"/>
        </w:rPr>
        <w:t xml:space="preserve"> (главных администраторов </w:t>
      </w:r>
      <w:proofErr w:type="gramStart"/>
      <w:r>
        <w:rPr>
          <w:rStyle w:val="a3"/>
        </w:rPr>
        <w:t>источников финансирования дефицита бюджета городского округа</w:t>
      </w:r>
      <w:proofErr w:type="gramEnd"/>
      <w:r>
        <w:rPr>
          <w:rStyle w:val="a3"/>
        </w:rPr>
        <w:t xml:space="preserve"> </w:t>
      </w:r>
      <w:r w:rsidR="00BB7659">
        <w:rPr>
          <w:rStyle w:val="a3"/>
        </w:rPr>
        <w:t>Домодедово</w:t>
      </w:r>
      <w:r>
        <w:rPr>
          <w:rStyle w:val="a3"/>
        </w:rPr>
        <w:t xml:space="preserve">) (далее - Порядок составления и ведения сводной бюджетной росписи </w:t>
      </w:r>
      <w:r w:rsidRPr="00E40274">
        <w:rPr>
          <w:rStyle w:val="a3"/>
        </w:rPr>
        <w:t xml:space="preserve">№ </w:t>
      </w:r>
      <w:r w:rsidR="00E40274" w:rsidRPr="00E40274">
        <w:rPr>
          <w:rStyle w:val="a3"/>
        </w:rPr>
        <w:t>01-04-1/</w:t>
      </w:r>
      <w:r w:rsidR="0038657E">
        <w:rPr>
          <w:rStyle w:val="a3"/>
        </w:rPr>
        <w:t>1а</w:t>
      </w:r>
      <w:r w:rsidRPr="00E40274">
        <w:rPr>
          <w:rStyle w:val="a3"/>
        </w:rPr>
        <w:t>).</w:t>
      </w:r>
    </w:p>
    <w:p w:rsidR="00E6424C" w:rsidRDefault="000715BA">
      <w:pPr>
        <w:pStyle w:val="1"/>
        <w:ind w:firstLine="720"/>
        <w:jc w:val="both"/>
      </w:pPr>
      <w:r>
        <w:rPr>
          <w:rStyle w:val="a3"/>
        </w:rPr>
        <w:t xml:space="preserve">В соответствии с принятыми требованиями Порядка ведения бюджетной росписи, бюджетные ассигнования и лимиты бюджетных обязательств на текущий финансовый год утверждались в разрезе главных распорядителей средств бюджета городского округа </w:t>
      </w:r>
      <w:r w:rsidR="00BB7659">
        <w:rPr>
          <w:rStyle w:val="a3"/>
        </w:rPr>
        <w:t>Домодедово</w:t>
      </w:r>
      <w:r>
        <w:rPr>
          <w:rStyle w:val="a3"/>
        </w:rPr>
        <w:t>.</w:t>
      </w:r>
    </w:p>
    <w:p w:rsidR="00E6424C" w:rsidRDefault="000715BA">
      <w:pPr>
        <w:pStyle w:val="1"/>
        <w:ind w:firstLine="720"/>
        <w:jc w:val="both"/>
      </w:pPr>
      <w:r>
        <w:rPr>
          <w:rStyle w:val="a3"/>
        </w:rPr>
        <w:t>Показатели сводной бюджетной росписи в разрезе кодов бюджетной классификации соответствуют Решен</w:t>
      </w:r>
      <w:r w:rsidR="0038657E">
        <w:rPr>
          <w:rStyle w:val="a3"/>
        </w:rPr>
        <w:t>ию о бюджете городского округа Домодедово</w:t>
      </w:r>
      <w:r>
        <w:rPr>
          <w:rStyle w:val="a3"/>
        </w:rPr>
        <w:t xml:space="preserve"> на 202</w:t>
      </w:r>
      <w:r w:rsidR="00BB7659">
        <w:rPr>
          <w:rStyle w:val="a3"/>
        </w:rPr>
        <w:t>4</w:t>
      </w:r>
      <w:r>
        <w:rPr>
          <w:rStyle w:val="a3"/>
        </w:rPr>
        <w:t xml:space="preserve"> год.</w:t>
      </w:r>
    </w:p>
    <w:p w:rsidR="00E6424C" w:rsidRPr="008920DC" w:rsidRDefault="000715BA">
      <w:pPr>
        <w:pStyle w:val="1"/>
        <w:ind w:firstLine="720"/>
        <w:jc w:val="both"/>
      </w:pPr>
      <w:r w:rsidRPr="008920DC">
        <w:rPr>
          <w:rStyle w:val="a3"/>
        </w:rPr>
        <w:t xml:space="preserve">В соответствии с пунктом 4 Порядка составления и ведения сводной бюджетной росписи № </w:t>
      </w:r>
      <w:r w:rsidR="0038657E" w:rsidRPr="008920DC">
        <w:rPr>
          <w:rStyle w:val="a3"/>
        </w:rPr>
        <w:t>1-04-1/1а</w:t>
      </w:r>
      <w:r w:rsidRPr="008920DC">
        <w:rPr>
          <w:rStyle w:val="a3"/>
        </w:rPr>
        <w:t>, утвержденные показатели сводной бюджетной росписи по расходам на текущий финансовый год доведены Финансовым управлением до главного распорядителя бюджетных средств Комитета по управлению имуществом.</w:t>
      </w:r>
    </w:p>
    <w:p w:rsidR="00E6424C" w:rsidRPr="008920DC" w:rsidRDefault="000715BA">
      <w:pPr>
        <w:pStyle w:val="1"/>
        <w:ind w:firstLine="720"/>
        <w:jc w:val="both"/>
      </w:pPr>
      <w:r w:rsidRPr="008920DC">
        <w:rPr>
          <w:rStyle w:val="a3"/>
        </w:rPr>
        <w:t xml:space="preserve">В соответствии с пунктами 5, 7 Порядка составления и ведения сводной бюджетной росписи № </w:t>
      </w:r>
      <w:r w:rsidR="0038657E" w:rsidRPr="008920DC">
        <w:rPr>
          <w:rStyle w:val="a3"/>
        </w:rPr>
        <w:t>1-04-1/1а</w:t>
      </w:r>
      <w:r w:rsidRPr="008920DC">
        <w:rPr>
          <w:rStyle w:val="a3"/>
        </w:rPr>
        <w:t xml:space="preserve">, бюджетные ассигнования по расходам и лимиты бюджетных обязательств утверждены на текущий финансовый год, в размере бюджетных ассигнований, установленных Решением о бюджете № </w:t>
      </w:r>
      <w:r w:rsidR="005D269C" w:rsidRPr="008920DC">
        <w:rPr>
          <w:rStyle w:val="a3"/>
        </w:rPr>
        <w:t>1-4/1392</w:t>
      </w:r>
      <w:r w:rsidRPr="008920DC">
        <w:rPr>
          <w:rStyle w:val="a3"/>
        </w:rPr>
        <w:t>.</w:t>
      </w:r>
    </w:p>
    <w:p w:rsidR="00E6424C" w:rsidRDefault="000715BA">
      <w:pPr>
        <w:pStyle w:val="1"/>
        <w:ind w:firstLine="720"/>
        <w:jc w:val="both"/>
      </w:pPr>
      <w:proofErr w:type="gramStart"/>
      <w:r w:rsidRPr="008920DC">
        <w:rPr>
          <w:rStyle w:val="a3"/>
        </w:rPr>
        <w:t xml:space="preserve">В соответствии с пунктами 1, 4 Порядка составления и ведения сводной </w:t>
      </w:r>
      <w:r w:rsidRPr="008920DC">
        <w:rPr>
          <w:rStyle w:val="a3"/>
        </w:rPr>
        <w:lastRenderedPageBreak/>
        <w:t xml:space="preserve">бюджетной росписи № </w:t>
      </w:r>
      <w:r w:rsidR="005D269C" w:rsidRPr="008920DC">
        <w:rPr>
          <w:rStyle w:val="a3"/>
        </w:rPr>
        <w:t>1-04-1/1а</w:t>
      </w:r>
      <w:r w:rsidRPr="008920DC">
        <w:rPr>
          <w:rStyle w:val="a3"/>
        </w:rPr>
        <w:t xml:space="preserve"> бюджетные ассигнования по расходам и</w:t>
      </w:r>
      <w:r>
        <w:rPr>
          <w:rStyle w:val="a3"/>
        </w:rPr>
        <w:t xml:space="preserve"> лимиты бюджетных обязательств на текущий финансовый год утверждены в разрезе главных распорядителей средств бюджета городского округа</w:t>
      </w:r>
      <w:r w:rsidR="00BB7659">
        <w:rPr>
          <w:rStyle w:val="a3"/>
        </w:rPr>
        <w:t xml:space="preserve"> Домодедово</w:t>
      </w:r>
      <w:r>
        <w:rPr>
          <w:rStyle w:val="a3"/>
        </w:rPr>
        <w:t xml:space="preserve">, разделов, подразделов, целевых статей (муниципальных программ городского округа </w:t>
      </w:r>
      <w:r w:rsidR="00BB7659">
        <w:rPr>
          <w:rStyle w:val="a3"/>
        </w:rPr>
        <w:t xml:space="preserve">Домодедово </w:t>
      </w:r>
      <w:r>
        <w:rPr>
          <w:rStyle w:val="a3"/>
        </w:rPr>
        <w:t>и не программных направлений деятельности), групп, подгрупп видов расходов классификации расходов бюджета городского округа.</w:t>
      </w:r>
      <w:proofErr w:type="gramEnd"/>
    </w:p>
    <w:p w:rsidR="00E6424C" w:rsidRDefault="000715BA">
      <w:pPr>
        <w:pStyle w:val="1"/>
        <w:ind w:firstLine="720"/>
        <w:jc w:val="both"/>
      </w:pPr>
      <w:r>
        <w:rPr>
          <w:rStyle w:val="a3"/>
        </w:rPr>
        <w:t>В проверяемом периоде вносились изменения в показатели сводной бюджетной росписи главного распорядителя бюджетных средств - Комитета по управлению имуществом.</w:t>
      </w:r>
    </w:p>
    <w:p w:rsidR="008920DC" w:rsidRDefault="000715BA">
      <w:pPr>
        <w:pStyle w:val="1"/>
        <w:spacing w:after="140"/>
        <w:ind w:firstLine="720"/>
        <w:jc w:val="both"/>
        <w:rPr>
          <w:rStyle w:val="a3"/>
          <w:lang w:val="en-US"/>
        </w:rPr>
      </w:pPr>
      <w:r>
        <w:rPr>
          <w:rStyle w:val="a3"/>
        </w:rPr>
        <w:t>Изменения представлены в таблице № 1:</w:t>
      </w:r>
    </w:p>
    <w:p w:rsidR="00E6424C" w:rsidRDefault="00E6424C">
      <w:pPr>
        <w:pStyle w:val="1"/>
        <w:spacing w:after="140"/>
        <w:ind w:firstLine="720"/>
        <w:jc w:val="both"/>
      </w:pPr>
    </w:p>
    <w:p w:rsidR="00E6424C" w:rsidRDefault="000715BA">
      <w:pPr>
        <w:pStyle w:val="1"/>
        <w:spacing w:after="300" w:line="230" w:lineRule="auto"/>
        <w:ind w:firstLine="0"/>
        <w:jc w:val="center"/>
      </w:pPr>
      <w:r>
        <w:rPr>
          <w:rStyle w:val="a3"/>
        </w:rPr>
        <w:t>Таблица № 1</w:t>
      </w:r>
      <w:r>
        <w:rPr>
          <w:rStyle w:val="a3"/>
        </w:rPr>
        <w:br/>
        <w:t>(тыс. руб.)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14"/>
        <w:gridCol w:w="2693"/>
        <w:gridCol w:w="1843"/>
        <w:gridCol w:w="1843"/>
        <w:gridCol w:w="1945"/>
      </w:tblGrid>
      <w:tr w:rsidR="00E6424C" w:rsidTr="00307B61">
        <w:trPr>
          <w:trHeight w:hRule="exact" w:val="2030"/>
          <w:jc w:val="center"/>
        </w:trPr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424C" w:rsidRDefault="000715BA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Раздел, подраздел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424C" w:rsidRDefault="000715BA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Наименование раздела, подраздела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424C" w:rsidRDefault="000715BA" w:rsidP="00CC7115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Style w:val="a4"/>
                <w:sz w:val="24"/>
                <w:szCs w:val="24"/>
              </w:rPr>
              <w:t>Утверждено бюджетной росписью (первоначальные показатели на 01.01.</w:t>
            </w:r>
            <w:r w:rsidR="00CC7115">
              <w:rPr>
                <w:rStyle w:val="a4"/>
                <w:sz w:val="24"/>
                <w:szCs w:val="24"/>
              </w:rPr>
              <w:t>2024</w:t>
            </w:r>
            <w:proofErr w:type="gram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424C" w:rsidRDefault="000715BA" w:rsidP="00CC7115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Утверждено бюджетной росписью (уточненные показатели на 31.12.</w:t>
            </w:r>
            <w:r w:rsidR="00CC7115">
              <w:rPr>
                <w:rStyle w:val="a4"/>
                <w:sz w:val="24"/>
                <w:szCs w:val="24"/>
              </w:rPr>
              <w:t>2024</w:t>
            </w:r>
            <w:r>
              <w:rPr>
                <w:rStyle w:val="a4"/>
                <w:sz w:val="24"/>
                <w:szCs w:val="24"/>
              </w:rPr>
              <w:t>)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24C" w:rsidRDefault="000715BA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Сумма изменений:</w:t>
            </w:r>
          </w:p>
        </w:tc>
      </w:tr>
      <w:tr w:rsidR="00E6424C" w:rsidTr="00307B61">
        <w:trPr>
          <w:trHeight w:hRule="exact" w:val="346"/>
          <w:jc w:val="center"/>
        </w:trPr>
        <w:tc>
          <w:tcPr>
            <w:tcW w:w="111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6424C" w:rsidRDefault="00E6424C"/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6424C" w:rsidRDefault="00E6424C"/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6424C" w:rsidRDefault="00E6424C"/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6424C" w:rsidRDefault="00E6424C"/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424C" w:rsidRDefault="000715BA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+, -</w:t>
            </w:r>
          </w:p>
        </w:tc>
      </w:tr>
      <w:tr w:rsidR="00E6424C" w:rsidTr="00307B61">
        <w:trPr>
          <w:trHeight w:hRule="exact" w:val="1584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424C" w:rsidRDefault="007710D6" w:rsidP="00A129A4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A129A4">
              <w:rPr>
                <w:sz w:val="24"/>
                <w:szCs w:val="24"/>
              </w:rPr>
              <w:t>1 00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424C" w:rsidRDefault="00A129A4" w:rsidP="00A129A4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«Общегосударственные вопросы»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424C" w:rsidRDefault="00D943E1" w:rsidP="00D943E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169 336,78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424C" w:rsidRDefault="000A6014" w:rsidP="00D943E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908</w:t>
            </w:r>
            <w:r w:rsidR="00D943E1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687</w:t>
            </w:r>
            <w:r w:rsidR="00D943E1">
              <w:rPr>
                <w:sz w:val="24"/>
                <w:szCs w:val="24"/>
              </w:rPr>
              <w:t>,09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424C" w:rsidRDefault="000A6014" w:rsidP="00D943E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+ 739 350</w:t>
            </w:r>
            <w:r w:rsidR="00D943E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</w:t>
            </w:r>
            <w:r w:rsidR="00D943E1">
              <w:rPr>
                <w:sz w:val="24"/>
                <w:szCs w:val="24"/>
              </w:rPr>
              <w:t>1</w:t>
            </w:r>
          </w:p>
        </w:tc>
      </w:tr>
      <w:tr w:rsidR="00E6424C" w:rsidTr="00307B61">
        <w:trPr>
          <w:trHeight w:hRule="exact" w:val="1219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424C" w:rsidRDefault="00A129A4" w:rsidP="00A129A4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03 00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424C" w:rsidRDefault="00A129A4" w:rsidP="00A129A4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«Национальная безопасность и правоохранительная деятельность»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424C" w:rsidRDefault="000A6014" w:rsidP="00D943E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943E1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500</w:t>
            </w:r>
            <w:r w:rsidR="00D943E1">
              <w:rPr>
                <w:sz w:val="24"/>
                <w:szCs w:val="24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424C" w:rsidRDefault="000A6014" w:rsidP="00D943E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D943E1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932</w:t>
            </w:r>
            <w:r w:rsidR="00D943E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16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424C" w:rsidRDefault="00307B61" w:rsidP="00D943E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+3</w:t>
            </w:r>
            <w:r w:rsidR="00D943E1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432</w:t>
            </w:r>
            <w:r w:rsidR="00D943E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16</w:t>
            </w:r>
          </w:p>
        </w:tc>
      </w:tr>
      <w:tr w:rsidR="00E6424C" w:rsidTr="00307B61">
        <w:trPr>
          <w:trHeight w:hRule="exact" w:val="950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424C" w:rsidRDefault="00A129A4" w:rsidP="00A129A4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04 00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424C" w:rsidRDefault="00A129A4" w:rsidP="00A129A4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«Национальная экономика»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424C" w:rsidRDefault="000A6014" w:rsidP="00D943E1">
            <w:pPr>
              <w:pStyle w:val="a5"/>
              <w:ind w:firstLine="4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424C" w:rsidRDefault="000A6014" w:rsidP="00D943E1">
            <w:pPr>
              <w:pStyle w:val="a5"/>
              <w:ind w:firstLine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943E1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911</w:t>
            </w:r>
            <w:r w:rsidR="00D943E1">
              <w:rPr>
                <w:sz w:val="24"/>
                <w:szCs w:val="24"/>
              </w:rPr>
              <w:t>,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424C" w:rsidRDefault="00307B61" w:rsidP="00A129A4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+ 1</w:t>
            </w:r>
            <w:r w:rsidR="00D943E1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236</w:t>
            </w:r>
            <w:r w:rsidR="00D943E1">
              <w:rPr>
                <w:sz w:val="24"/>
                <w:szCs w:val="24"/>
              </w:rPr>
              <w:t>,00</w:t>
            </w:r>
          </w:p>
        </w:tc>
      </w:tr>
      <w:tr w:rsidR="00E6424C" w:rsidTr="00307B61">
        <w:trPr>
          <w:trHeight w:hRule="exact" w:val="972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424C" w:rsidRDefault="007710D6" w:rsidP="00A129A4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05 01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424C" w:rsidRDefault="00A129A4" w:rsidP="00A129A4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«Жилищно-коммунальное хозяйство»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424C" w:rsidRDefault="000A6014" w:rsidP="00D943E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  <w:r w:rsidR="00D943E1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003</w:t>
            </w:r>
            <w:r w:rsidR="00D943E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424C" w:rsidRDefault="000A6014" w:rsidP="00D943E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  <w:r w:rsidR="00D943E1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849</w:t>
            </w:r>
            <w:r w:rsidR="00D943E1">
              <w:rPr>
                <w:sz w:val="24"/>
                <w:szCs w:val="24"/>
              </w:rPr>
              <w:t>,64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424C" w:rsidRDefault="00307B61" w:rsidP="00D943E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+ 38</w:t>
            </w:r>
            <w:r w:rsidR="00D943E1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845</w:t>
            </w:r>
            <w:r w:rsidR="00D943E1">
              <w:rPr>
                <w:sz w:val="24"/>
                <w:szCs w:val="24"/>
              </w:rPr>
              <w:t>,72</w:t>
            </w:r>
          </w:p>
        </w:tc>
      </w:tr>
      <w:tr w:rsidR="00E6424C" w:rsidTr="00307B61">
        <w:trPr>
          <w:trHeight w:hRule="exact" w:val="954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424C" w:rsidRDefault="007710D6" w:rsidP="00A129A4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06 03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424C" w:rsidRDefault="00A129A4" w:rsidP="00A129A4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«Охрана окружающей среды»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424C" w:rsidRDefault="000A6014" w:rsidP="00A129A4">
            <w:pPr>
              <w:pStyle w:val="a5"/>
              <w:ind w:firstLine="4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424C" w:rsidRDefault="000A6014" w:rsidP="00D943E1">
            <w:pPr>
              <w:pStyle w:val="a5"/>
              <w:ind w:firstLine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  <w:r w:rsidR="00D943E1">
              <w:rPr>
                <w:sz w:val="24"/>
                <w:szCs w:val="24"/>
              </w:rPr>
              <w:t>,00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424C" w:rsidRDefault="00307B61" w:rsidP="00D943E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+ 300</w:t>
            </w:r>
            <w:r w:rsidR="00D943E1">
              <w:rPr>
                <w:sz w:val="24"/>
                <w:szCs w:val="24"/>
              </w:rPr>
              <w:t>,00</w:t>
            </w:r>
          </w:p>
        </w:tc>
      </w:tr>
      <w:tr w:rsidR="007710D6" w:rsidTr="00307B61">
        <w:trPr>
          <w:trHeight w:hRule="exact" w:val="954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710D6" w:rsidRDefault="007710D6" w:rsidP="00A129A4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710D6" w:rsidRDefault="00A129A4" w:rsidP="00A129A4">
            <w:pPr>
              <w:pStyle w:val="a5"/>
              <w:ind w:firstLine="0"/>
              <w:jc w:val="center"/>
              <w:rPr>
                <w:rStyle w:val="a4"/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«Социальная политика»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710D6" w:rsidRDefault="000A6014" w:rsidP="00D943E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</w:t>
            </w:r>
            <w:r w:rsidR="00D943E1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256</w:t>
            </w:r>
            <w:r w:rsidR="00D943E1">
              <w:rPr>
                <w:sz w:val="24"/>
                <w:szCs w:val="24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710D6" w:rsidRDefault="000A6014" w:rsidP="00D943E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</w:t>
            </w:r>
            <w:r w:rsidR="00D943E1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050</w:t>
            </w:r>
            <w:r w:rsidR="00D943E1">
              <w:rPr>
                <w:sz w:val="24"/>
                <w:szCs w:val="24"/>
              </w:rPr>
              <w:t>,00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10D6" w:rsidRDefault="00307B61" w:rsidP="00D943E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+ 31</w:t>
            </w:r>
            <w:r w:rsidR="00D943E1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794</w:t>
            </w:r>
            <w:r w:rsidR="00D943E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00</w:t>
            </w:r>
          </w:p>
        </w:tc>
      </w:tr>
      <w:tr w:rsidR="00E6424C" w:rsidTr="00307B61">
        <w:trPr>
          <w:trHeight w:hRule="exact" w:val="568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424C" w:rsidRDefault="000715BA" w:rsidP="00A129A4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ИТОГО</w:t>
            </w:r>
            <w:r w:rsidR="007710D6">
              <w:rPr>
                <w:rStyle w:val="a4"/>
                <w:sz w:val="24"/>
                <w:szCs w:val="24"/>
              </w:rPr>
              <w:t>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424C" w:rsidRDefault="00E6424C" w:rsidP="00A129A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424C" w:rsidRDefault="00D943E1" w:rsidP="00D943E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366 771,</w:t>
            </w:r>
            <w:r w:rsidR="000A6014">
              <w:rPr>
                <w:sz w:val="24"/>
                <w:szCs w:val="24"/>
              </w:rPr>
              <w:t>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424C" w:rsidRDefault="000A6014" w:rsidP="00D943E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1 181</w:t>
            </w:r>
            <w:r w:rsidR="00D943E1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729</w:t>
            </w:r>
            <w:r w:rsidR="00D943E1">
              <w:rPr>
                <w:sz w:val="24"/>
                <w:szCs w:val="24"/>
              </w:rPr>
              <w:t>,90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24C" w:rsidRDefault="00307B61" w:rsidP="00D943E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+ 814</w:t>
            </w:r>
            <w:r w:rsidR="00D943E1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958</w:t>
            </w:r>
            <w:r w:rsidR="00D943E1">
              <w:rPr>
                <w:sz w:val="24"/>
                <w:szCs w:val="24"/>
              </w:rPr>
              <w:t>,19</w:t>
            </w:r>
          </w:p>
        </w:tc>
      </w:tr>
    </w:tbl>
    <w:p w:rsidR="00E6424C" w:rsidRDefault="00E6424C">
      <w:pPr>
        <w:spacing w:after="219" w:line="1" w:lineRule="exact"/>
      </w:pPr>
    </w:p>
    <w:p w:rsidR="00E6424C" w:rsidRDefault="000715BA">
      <w:pPr>
        <w:pStyle w:val="1"/>
        <w:ind w:firstLine="720"/>
        <w:jc w:val="both"/>
      </w:pPr>
      <w:r>
        <w:rPr>
          <w:rStyle w:val="a3"/>
        </w:rPr>
        <w:lastRenderedPageBreak/>
        <w:t>Изменение показателей бюджетной росписи Комитетом по управлению имуществом производилось после внесения изменений в сводную бюджетную роспись.</w:t>
      </w:r>
    </w:p>
    <w:p w:rsidR="00E6424C" w:rsidRDefault="000715BA">
      <w:pPr>
        <w:pStyle w:val="1"/>
        <w:spacing w:after="260"/>
        <w:ind w:firstLine="720"/>
        <w:jc w:val="both"/>
      </w:pPr>
      <w:r>
        <w:rPr>
          <w:rStyle w:val="a3"/>
        </w:rPr>
        <w:t xml:space="preserve">При анализе показателей бюджетной росписи установлено, что в целом </w:t>
      </w:r>
      <w:r w:rsidRPr="008920DC">
        <w:rPr>
          <w:rStyle w:val="a3"/>
        </w:rPr>
        <w:t xml:space="preserve">сумма изменений (увеличение) на конец отчетного периода составила </w:t>
      </w:r>
      <w:r w:rsidR="00307B61" w:rsidRPr="008920DC">
        <w:rPr>
          <w:rStyle w:val="a3"/>
          <w:b/>
        </w:rPr>
        <w:t>814 958,19</w:t>
      </w:r>
      <w:r w:rsidR="003335BF">
        <w:rPr>
          <w:rStyle w:val="a3"/>
        </w:rPr>
        <w:t xml:space="preserve"> </w:t>
      </w:r>
      <w:r>
        <w:rPr>
          <w:rStyle w:val="a3"/>
          <w:b/>
          <w:bCs/>
        </w:rPr>
        <w:t>тыс. рублей.</w:t>
      </w:r>
    </w:p>
    <w:p w:rsidR="00E6424C" w:rsidRDefault="000715BA">
      <w:pPr>
        <w:pStyle w:val="1"/>
        <w:spacing w:after="300"/>
        <w:ind w:firstLine="720"/>
        <w:jc w:val="both"/>
      </w:pPr>
      <w:r>
        <w:rPr>
          <w:rStyle w:val="a3"/>
          <w:b/>
          <w:bCs/>
        </w:rPr>
        <w:t>По данному вопросу экспертно-аналитического мероприятия нарушений и недостатков не установлено.</w:t>
      </w:r>
    </w:p>
    <w:p w:rsidR="00E6424C" w:rsidRDefault="000715BA">
      <w:pPr>
        <w:pStyle w:val="11"/>
        <w:keepNext/>
        <w:keepLines/>
        <w:numPr>
          <w:ilvl w:val="0"/>
          <w:numId w:val="8"/>
        </w:numPr>
        <w:tabs>
          <w:tab w:val="left" w:pos="551"/>
        </w:tabs>
        <w:ind w:firstLine="220"/>
        <w:jc w:val="both"/>
      </w:pPr>
      <w:bookmarkStart w:id="4" w:name="bookmark9"/>
      <w:r>
        <w:rPr>
          <w:rStyle w:val="10"/>
          <w:b/>
          <w:bCs/>
        </w:rPr>
        <w:t>Анализ исполнения бюджетных назначений по доходам и расходам.</w:t>
      </w:r>
      <w:bookmarkEnd w:id="4"/>
    </w:p>
    <w:p w:rsidR="00E6424C" w:rsidRDefault="000715BA">
      <w:pPr>
        <w:pStyle w:val="1"/>
        <w:ind w:firstLine="720"/>
        <w:jc w:val="both"/>
      </w:pPr>
      <w:proofErr w:type="gramStart"/>
      <w:r>
        <w:rPr>
          <w:rStyle w:val="a3"/>
        </w:rPr>
        <w:t xml:space="preserve">В соответствии с Решением Совета депутатов городского округа </w:t>
      </w:r>
      <w:r w:rsidR="00ED3B35">
        <w:rPr>
          <w:rStyle w:val="a3"/>
        </w:rPr>
        <w:t>Домодедово</w:t>
      </w:r>
      <w:r>
        <w:rPr>
          <w:rStyle w:val="a3"/>
        </w:rPr>
        <w:t xml:space="preserve"> «О бюджете городского округа </w:t>
      </w:r>
      <w:r w:rsidR="00935A27">
        <w:rPr>
          <w:rStyle w:val="a3"/>
        </w:rPr>
        <w:t>Домодедово</w:t>
      </w:r>
      <w:r>
        <w:rPr>
          <w:rStyle w:val="a3"/>
        </w:rPr>
        <w:t xml:space="preserve"> на 202</w:t>
      </w:r>
      <w:r w:rsidR="00ED3B35">
        <w:rPr>
          <w:rStyle w:val="a3"/>
        </w:rPr>
        <w:t>4</w:t>
      </w:r>
      <w:r>
        <w:rPr>
          <w:rStyle w:val="a3"/>
        </w:rPr>
        <w:t xml:space="preserve"> год и на плановый период 202</w:t>
      </w:r>
      <w:r w:rsidR="00ED3B35">
        <w:rPr>
          <w:rStyle w:val="a3"/>
        </w:rPr>
        <w:t>5</w:t>
      </w:r>
      <w:r>
        <w:rPr>
          <w:rStyle w:val="a3"/>
        </w:rPr>
        <w:t xml:space="preserve"> и 202</w:t>
      </w:r>
      <w:r w:rsidR="00ED3B35">
        <w:rPr>
          <w:rStyle w:val="a3"/>
        </w:rPr>
        <w:t>6</w:t>
      </w:r>
      <w:r>
        <w:rPr>
          <w:rStyle w:val="a3"/>
        </w:rPr>
        <w:t xml:space="preserve"> годов» от </w:t>
      </w:r>
      <w:r w:rsidR="000B6F93">
        <w:rPr>
          <w:rStyle w:val="a3"/>
        </w:rPr>
        <w:t xml:space="preserve">25.12.2023 </w:t>
      </w:r>
      <w:r w:rsidRPr="000B6F93">
        <w:rPr>
          <w:rStyle w:val="a3"/>
        </w:rPr>
        <w:t xml:space="preserve">№ </w:t>
      </w:r>
      <w:r w:rsidR="00ED3B35" w:rsidRPr="000B6F93">
        <w:rPr>
          <w:rStyle w:val="a3"/>
        </w:rPr>
        <w:t>х</w:t>
      </w:r>
      <w:r w:rsidR="000B6F93" w:rsidRPr="000B6F93">
        <w:rPr>
          <w:rStyle w:val="a3"/>
        </w:rPr>
        <w:t>1-4/1392</w:t>
      </w:r>
      <w:r>
        <w:rPr>
          <w:rStyle w:val="a3"/>
        </w:rPr>
        <w:t xml:space="preserve"> (с учётом изменений и дополнений) исполнение доходной части бюджета Комитетом по управлению имуществом по коду главного администратора доходов бюджета - </w:t>
      </w:r>
      <w:r w:rsidR="000B6F93" w:rsidRPr="000B6F93">
        <w:rPr>
          <w:rStyle w:val="a3"/>
        </w:rPr>
        <w:t>120</w:t>
      </w:r>
      <w:r w:rsidRPr="000B6F93">
        <w:rPr>
          <w:rStyle w:val="a3"/>
        </w:rPr>
        <w:t xml:space="preserve"> составило </w:t>
      </w:r>
      <w:r w:rsidR="000B6F93" w:rsidRPr="000B6F93">
        <w:rPr>
          <w:rStyle w:val="a3"/>
        </w:rPr>
        <w:t>1 305 654,1</w:t>
      </w:r>
      <w:r w:rsidR="00ED3B35" w:rsidRPr="000B6F93">
        <w:rPr>
          <w:rStyle w:val="a3"/>
        </w:rPr>
        <w:t xml:space="preserve"> </w:t>
      </w:r>
      <w:r w:rsidRPr="000B6F93">
        <w:rPr>
          <w:rStyle w:val="a3"/>
          <w:bCs/>
        </w:rPr>
        <w:t>тыс. руб.</w:t>
      </w:r>
      <w:proofErr w:type="gramEnd"/>
    </w:p>
    <w:p w:rsidR="00E6424C" w:rsidRPr="008920DC" w:rsidRDefault="000715BA">
      <w:pPr>
        <w:pStyle w:val="1"/>
        <w:ind w:firstLine="720"/>
        <w:jc w:val="both"/>
      </w:pPr>
      <w:r w:rsidRPr="008920DC">
        <w:rPr>
          <w:rStyle w:val="a3"/>
        </w:rPr>
        <w:t xml:space="preserve">План доходов, </w:t>
      </w:r>
      <w:r w:rsidR="00935A27" w:rsidRPr="008920DC">
        <w:rPr>
          <w:rStyle w:val="a3"/>
        </w:rPr>
        <w:t>с учетом изменений на 31.12.2024</w:t>
      </w:r>
      <w:r w:rsidRPr="008920DC">
        <w:rPr>
          <w:rStyle w:val="a3"/>
        </w:rPr>
        <w:t xml:space="preserve">г., составил </w:t>
      </w:r>
      <w:r w:rsidR="000B6F93" w:rsidRPr="008920DC">
        <w:rPr>
          <w:rStyle w:val="a3"/>
          <w:b/>
        </w:rPr>
        <w:t>1 305 654,1</w:t>
      </w:r>
      <w:r w:rsidRPr="008920DC">
        <w:rPr>
          <w:rStyle w:val="a3"/>
          <w:b/>
          <w:bCs/>
        </w:rPr>
        <w:t xml:space="preserve"> тыс. руб. </w:t>
      </w:r>
      <w:r w:rsidRPr="008920DC">
        <w:rPr>
          <w:rStyle w:val="a3"/>
        </w:rPr>
        <w:t xml:space="preserve">Исполнение составило </w:t>
      </w:r>
      <w:r w:rsidR="000B6F93" w:rsidRPr="008920DC">
        <w:rPr>
          <w:rStyle w:val="a3"/>
        </w:rPr>
        <w:t>111,45</w:t>
      </w:r>
      <w:r w:rsidRPr="008920DC">
        <w:rPr>
          <w:rStyle w:val="a3"/>
          <w:bCs/>
        </w:rPr>
        <w:t>%,</w:t>
      </w:r>
      <w:r w:rsidRPr="008920DC">
        <w:rPr>
          <w:rStyle w:val="a3"/>
          <w:b/>
          <w:bCs/>
        </w:rPr>
        <w:t xml:space="preserve"> </w:t>
      </w:r>
      <w:r w:rsidRPr="008920DC">
        <w:rPr>
          <w:rStyle w:val="a3"/>
        </w:rPr>
        <w:t xml:space="preserve">что на </w:t>
      </w:r>
      <w:r w:rsidR="000B6F93" w:rsidRPr="008920DC">
        <w:rPr>
          <w:rStyle w:val="a3"/>
          <w:b/>
        </w:rPr>
        <w:t>480 309,74</w:t>
      </w:r>
      <w:r w:rsidRPr="008920DC">
        <w:rPr>
          <w:rStyle w:val="a3"/>
          <w:b/>
          <w:bCs/>
        </w:rPr>
        <w:t xml:space="preserve"> тыс. руб. </w:t>
      </w:r>
      <w:r w:rsidRPr="008920DC">
        <w:rPr>
          <w:rStyle w:val="a3"/>
          <w:b/>
          <w:bCs/>
          <w:color w:val="auto"/>
        </w:rPr>
        <w:t>(</w:t>
      </w:r>
      <w:r w:rsidR="00EB6F23" w:rsidRPr="008920DC">
        <w:rPr>
          <w:rStyle w:val="a3"/>
          <w:b/>
          <w:bCs/>
          <w:color w:val="auto"/>
        </w:rPr>
        <w:t>33</w:t>
      </w:r>
      <w:r w:rsidRPr="008920DC">
        <w:rPr>
          <w:rStyle w:val="a3"/>
          <w:b/>
          <w:bCs/>
          <w:color w:val="auto"/>
        </w:rPr>
        <w:t xml:space="preserve">%) </w:t>
      </w:r>
      <w:r w:rsidRPr="008920DC">
        <w:rPr>
          <w:rStyle w:val="a3"/>
        </w:rPr>
        <w:t>больше в сравнении с аналогичным периодом прошлого года.</w:t>
      </w:r>
    </w:p>
    <w:p w:rsidR="00E6424C" w:rsidRPr="008920DC" w:rsidRDefault="000715BA">
      <w:pPr>
        <w:pStyle w:val="1"/>
        <w:ind w:firstLine="720"/>
        <w:jc w:val="both"/>
      </w:pPr>
      <w:r w:rsidRPr="008920DC">
        <w:rPr>
          <w:rStyle w:val="a3"/>
        </w:rPr>
        <w:t xml:space="preserve">Перевыполнение плана доходной части связано с </w:t>
      </w:r>
      <w:r w:rsidR="005C71A1" w:rsidRPr="008920DC">
        <w:rPr>
          <w:rStyle w:val="a3"/>
        </w:rPr>
        <w:t xml:space="preserve"> </w:t>
      </w:r>
      <w:r w:rsidR="008317D0" w:rsidRPr="008920DC">
        <w:rPr>
          <w:rStyle w:val="a3"/>
        </w:rPr>
        <w:t>поступлением денежных средств за право заключения Договора на установку и размещение рекламной конструкции (единовременный платеж);  поступлений по договорам от продажи земельных участков</w:t>
      </w:r>
      <w:r w:rsidR="001918A6" w:rsidRPr="008920DC">
        <w:rPr>
          <w:rStyle w:val="a3"/>
        </w:rPr>
        <w:t>,</w:t>
      </w:r>
      <w:r w:rsidR="008317D0" w:rsidRPr="008920DC">
        <w:rPr>
          <w:rStyle w:val="a3"/>
        </w:rPr>
        <w:t xml:space="preserve"> государственная собственность на которые не разграничена</w:t>
      </w:r>
      <w:r w:rsidR="001918A6" w:rsidRPr="008920DC">
        <w:rPr>
          <w:rStyle w:val="a3"/>
        </w:rPr>
        <w:t xml:space="preserve"> и которые расположены в границах городских округов</w:t>
      </w:r>
      <w:r w:rsidR="008317D0" w:rsidRPr="008920DC">
        <w:rPr>
          <w:rStyle w:val="a3"/>
        </w:rPr>
        <w:t xml:space="preserve">; поступлений по соглашениям </w:t>
      </w:r>
      <w:r w:rsidR="001918A6" w:rsidRPr="008920DC">
        <w:rPr>
          <w:rStyle w:val="a3"/>
        </w:rPr>
        <w:t xml:space="preserve">за увеличение площади земельных участков, находящихся в частной собственности, в результате перераспределения таких земельных участков и земель (или) </w:t>
      </w:r>
      <w:r w:rsidR="000F4B39" w:rsidRPr="008920DC">
        <w:rPr>
          <w:rStyle w:val="a3"/>
        </w:rPr>
        <w:t xml:space="preserve"> земельных участков</w:t>
      </w:r>
      <w:proofErr w:type="gramStart"/>
      <w:r w:rsidR="000F4B39" w:rsidRPr="008920DC">
        <w:rPr>
          <w:rStyle w:val="a3"/>
        </w:rPr>
        <w:t xml:space="preserve"> ,</w:t>
      </w:r>
      <w:proofErr w:type="gramEnd"/>
      <w:r w:rsidR="000F4B39" w:rsidRPr="008920DC">
        <w:rPr>
          <w:rStyle w:val="a3"/>
        </w:rPr>
        <w:t xml:space="preserve"> государственная собственность на которые не разграничена и которые расположены в границах городских округов.</w:t>
      </w:r>
      <w:r w:rsidR="008317D0" w:rsidRPr="008920DC">
        <w:rPr>
          <w:rStyle w:val="a3"/>
        </w:rPr>
        <w:t xml:space="preserve"> </w:t>
      </w:r>
    </w:p>
    <w:p w:rsidR="00E6424C" w:rsidRPr="008920DC" w:rsidRDefault="000715BA">
      <w:pPr>
        <w:pStyle w:val="1"/>
        <w:ind w:firstLine="720"/>
        <w:jc w:val="both"/>
      </w:pPr>
      <w:r w:rsidRPr="008920DC">
        <w:rPr>
          <w:rStyle w:val="a3"/>
        </w:rPr>
        <w:t xml:space="preserve">Комитету по управлению имуществом были предусмотрены бюджетные ассигнования по расходам в сумме </w:t>
      </w:r>
      <w:r w:rsidR="009A70FA" w:rsidRPr="008920DC">
        <w:rPr>
          <w:rStyle w:val="a3"/>
          <w:b/>
        </w:rPr>
        <w:t>1 181 729,90</w:t>
      </w:r>
      <w:r w:rsidRPr="008920DC">
        <w:rPr>
          <w:rStyle w:val="a3"/>
          <w:b/>
          <w:bCs/>
        </w:rPr>
        <w:t xml:space="preserve"> тыс. рублей</w:t>
      </w:r>
      <w:r w:rsidRPr="008920DC">
        <w:rPr>
          <w:rStyle w:val="a3"/>
          <w:bCs/>
        </w:rPr>
        <w:t>.</w:t>
      </w:r>
    </w:p>
    <w:p w:rsidR="00E6424C" w:rsidRPr="008920DC" w:rsidRDefault="000715BA">
      <w:pPr>
        <w:pStyle w:val="1"/>
        <w:ind w:firstLine="720"/>
        <w:jc w:val="both"/>
      </w:pPr>
      <w:r w:rsidRPr="008920DC">
        <w:rPr>
          <w:rStyle w:val="a3"/>
        </w:rPr>
        <w:t>Кассовое исполнение расходной части в разрезе разделов бюджетной классификации представлено в таблице № 2:</w:t>
      </w:r>
    </w:p>
    <w:p w:rsidR="00E6424C" w:rsidRPr="008920DC" w:rsidRDefault="000715BA">
      <w:pPr>
        <w:pStyle w:val="a7"/>
      </w:pPr>
      <w:r w:rsidRPr="008920DC">
        <w:rPr>
          <w:rStyle w:val="a6"/>
        </w:rPr>
        <w:t>Таблица № 2 (тыс. руб.)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10"/>
        <w:gridCol w:w="2981"/>
        <w:gridCol w:w="1822"/>
        <w:gridCol w:w="1832"/>
        <w:gridCol w:w="1616"/>
      </w:tblGrid>
      <w:tr w:rsidR="00E6424C" w:rsidRPr="008920DC">
        <w:trPr>
          <w:trHeight w:hRule="exact" w:val="2030"/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424C" w:rsidRPr="008920DC" w:rsidRDefault="000715BA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8920DC">
              <w:rPr>
                <w:rStyle w:val="a4"/>
                <w:sz w:val="24"/>
                <w:szCs w:val="24"/>
              </w:rPr>
              <w:t>Код раздела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424C" w:rsidRPr="008920DC" w:rsidRDefault="000715BA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8920DC">
              <w:rPr>
                <w:rStyle w:val="a4"/>
                <w:sz w:val="24"/>
                <w:szCs w:val="24"/>
              </w:rPr>
              <w:t>Наименование раздела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424C" w:rsidRPr="008920DC" w:rsidRDefault="000715BA" w:rsidP="005C71A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8920DC">
              <w:rPr>
                <w:rStyle w:val="a4"/>
                <w:sz w:val="24"/>
                <w:szCs w:val="24"/>
              </w:rPr>
              <w:t>Утверждено бюджетных назначений на 202</w:t>
            </w:r>
            <w:r w:rsidR="005C71A1" w:rsidRPr="008920DC">
              <w:rPr>
                <w:rStyle w:val="a4"/>
                <w:sz w:val="24"/>
                <w:szCs w:val="24"/>
              </w:rPr>
              <w:t>4</w:t>
            </w:r>
            <w:r w:rsidRPr="008920DC">
              <w:rPr>
                <w:rStyle w:val="a4"/>
                <w:sz w:val="24"/>
                <w:szCs w:val="24"/>
              </w:rPr>
              <w:t xml:space="preserve"> год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424C" w:rsidRPr="008920DC" w:rsidRDefault="000715BA" w:rsidP="005C71A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8920DC">
              <w:rPr>
                <w:rStyle w:val="a4"/>
                <w:sz w:val="24"/>
                <w:szCs w:val="24"/>
              </w:rPr>
              <w:t>Исполнено в 202</w:t>
            </w:r>
            <w:r w:rsidR="005C71A1" w:rsidRPr="008920DC">
              <w:rPr>
                <w:rStyle w:val="a4"/>
                <w:sz w:val="24"/>
                <w:szCs w:val="24"/>
              </w:rPr>
              <w:t>4</w:t>
            </w:r>
            <w:r w:rsidRPr="008920DC">
              <w:rPr>
                <w:rStyle w:val="a4"/>
                <w:sz w:val="24"/>
                <w:szCs w:val="24"/>
              </w:rPr>
              <w:t xml:space="preserve"> году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24C" w:rsidRPr="008920DC" w:rsidRDefault="000715BA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8920DC">
              <w:rPr>
                <w:rStyle w:val="a4"/>
                <w:sz w:val="24"/>
                <w:szCs w:val="24"/>
              </w:rPr>
              <w:t>Исполнение, %</w:t>
            </w:r>
          </w:p>
        </w:tc>
      </w:tr>
      <w:tr w:rsidR="00E6424C" w:rsidRPr="008920DC">
        <w:trPr>
          <w:trHeight w:hRule="exact" w:val="623"/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424C" w:rsidRPr="008920DC" w:rsidRDefault="000715BA">
            <w:pPr>
              <w:pStyle w:val="a5"/>
              <w:ind w:firstLine="0"/>
              <w:rPr>
                <w:sz w:val="20"/>
                <w:szCs w:val="20"/>
              </w:rPr>
            </w:pPr>
            <w:r w:rsidRPr="008920DC">
              <w:rPr>
                <w:rStyle w:val="a4"/>
                <w:rFonts w:ascii="Arial" w:eastAsia="Arial" w:hAnsi="Arial" w:cs="Arial"/>
                <w:sz w:val="20"/>
                <w:szCs w:val="20"/>
              </w:rPr>
              <w:t>01</w:t>
            </w:r>
            <w:r w:rsidR="00307B61" w:rsidRPr="008920DC">
              <w:rPr>
                <w:rStyle w:val="a4"/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8920DC">
              <w:rPr>
                <w:rStyle w:val="a4"/>
                <w:rFonts w:ascii="Arial" w:eastAsia="Arial" w:hAnsi="Arial" w:cs="Arial"/>
                <w:sz w:val="20"/>
                <w:szCs w:val="20"/>
              </w:rPr>
              <w:t>00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6424C" w:rsidRPr="008920DC" w:rsidRDefault="00307B61">
            <w:pPr>
              <w:pStyle w:val="a5"/>
              <w:spacing w:line="223" w:lineRule="auto"/>
              <w:ind w:firstLine="0"/>
              <w:rPr>
                <w:sz w:val="24"/>
                <w:szCs w:val="24"/>
              </w:rPr>
            </w:pPr>
            <w:r w:rsidRPr="008920DC">
              <w:rPr>
                <w:rStyle w:val="a4"/>
                <w:sz w:val="24"/>
                <w:szCs w:val="24"/>
              </w:rPr>
              <w:t>«Общегосударственные вопросы»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424C" w:rsidRPr="008920DC" w:rsidRDefault="00307B61">
            <w:pPr>
              <w:pStyle w:val="a5"/>
              <w:rPr>
                <w:sz w:val="24"/>
                <w:szCs w:val="24"/>
              </w:rPr>
            </w:pPr>
            <w:r w:rsidRPr="008920DC">
              <w:rPr>
                <w:sz w:val="24"/>
                <w:szCs w:val="24"/>
              </w:rPr>
              <w:t>908 687,09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424C" w:rsidRPr="008920DC" w:rsidRDefault="005B3542">
            <w:pPr>
              <w:pStyle w:val="a5"/>
              <w:ind w:firstLine="360"/>
              <w:rPr>
                <w:sz w:val="24"/>
                <w:szCs w:val="24"/>
              </w:rPr>
            </w:pPr>
            <w:r w:rsidRPr="008920DC">
              <w:rPr>
                <w:sz w:val="24"/>
                <w:szCs w:val="24"/>
              </w:rPr>
              <w:t>899 202,62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24C" w:rsidRPr="008920DC" w:rsidRDefault="005B3542">
            <w:pPr>
              <w:pStyle w:val="a5"/>
              <w:ind w:firstLine="380"/>
              <w:rPr>
                <w:sz w:val="24"/>
                <w:szCs w:val="24"/>
              </w:rPr>
            </w:pPr>
            <w:r w:rsidRPr="008920DC">
              <w:rPr>
                <w:sz w:val="24"/>
                <w:szCs w:val="24"/>
              </w:rPr>
              <w:t>98,96%</w:t>
            </w:r>
          </w:p>
        </w:tc>
      </w:tr>
      <w:tr w:rsidR="00307B61" w:rsidRPr="008920DC" w:rsidTr="00307B61">
        <w:trPr>
          <w:trHeight w:hRule="exact" w:val="1199"/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07B61" w:rsidRPr="008920DC" w:rsidRDefault="00307B61">
            <w:pPr>
              <w:pStyle w:val="a5"/>
              <w:ind w:firstLine="0"/>
              <w:rPr>
                <w:rStyle w:val="a4"/>
                <w:sz w:val="24"/>
                <w:szCs w:val="24"/>
              </w:rPr>
            </w:pPr>
            <w:r w:rsidRPr="008920DC">
              <w:rPr>
                <w:rStyle w:val="a4"/>
                <w:sz w:val="24"/>
                <w:szCs w:val="24"/>
              </w:rPr>
              <w:lastRenderedPageBreak/>
              <w:t>03 00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07B61" w:rsidRPr="008920DC" w:rsidRDefault="00307B61">
            <w:pPr>
              <w:pStyle w:val="a5"/>
              <w:ind w:firstLine="0"/>
              <w:rPr>
                <w:rStyle w:val="a4"/>
                <w:sz w:val="24"/>
                <w:szCs w:val="24"/>
              </w:rPr>
            </w:pPr>
            <w:r w:rsidRPr="008920DC">
              <w:rPr>
                <w:sz w:val="24"/>
                <w:szCs w:val="24"/>
              </w:rPr>
              <w:t>«Национальная безопасность и правоохранительная деятельность»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07B61" w:rsidRPr="008920DC" w:rsidRDefault="00307B6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8920DC">
              <w:rPr>
                <w:sz w:val="24"/>
                <w:szCs w:val="24"/>
              </w:rPr>
              <w:t>4 932,16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07B61" w:rsidRPr="008920DC" w:rsidRDefault="005B3542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8920DC">
              <w:rPr>
                <w:sz w:val="24"/>
                <w:szCs w:val="24"/>
              </w:rPr>
              <w:t>4 931,64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B61" w:rsidRPr="008920DC" w:rsidRDefault="005B3542">
            <w:pPr>
              <w:pStyle w:val="a5"/>
              <w:ind w:firstLine="380"/>
              <w:rPr>
                <w:sz w:val="24"/>
                <w:szCs w:val="24"/>
              </w:rPr>
            </w:pPr>
            <w:r w:rsidRPr="008920DC">
              <w:rPr>
                <w:sz w:val="24"/>
                <w:szCs w:val="24"/>
              </w:rPr>
              <w:t>99,99%</w:t>
            </w:r>
          </w:p>
        </w:tc>
      </w:tr>
      <w:tr w:rsidR="00E6424C" w:rsidRPr="008920DC">
        <w:trPr>
          <w:trHeight w:hRule="exact" w:val="331"/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6424C" w:rsidRPr="008920DC" w:rsidRDefault="000715BA">
            <w:pPr>
              <w:pStyle w:val="a5"/>
              <w:ind w:firstLine="0"/>
              <w:rPr>
                <w:sz w:val="24"/>
                <w:szCs w:val="24"/>
              </w:rPr>
            </w:pPr>
            <w:r w:rsidRPr="008920DC">
              <w:rPr>
                <w:rStyle w:val="a4"/>
                <w:sz w:val="24"/>
                <w:szCs w:val="24"/>
              </w:rPr>
              <w:t>04</w:t>
            </w:r>
            <w:r w:rsidR="00307B61" w:rsidRPr="008920DC">
              <w:rPr>
                <w:rStyle w:val="a4"/>
                <w:sz w:val="24"/>
                <w:szCs w:val="24"/>
              </w:rPr>
              <w:t xml:space="preserve"> </w:t>
            </w:r>
            <w:r w:rsidRPr="008920DC">
              <w:rPr>
                <w:rStyle w:val="a4"/>
                <w:sz w:val="24"/>
                <w:szCs w:val="24"/>
              </w:rPr>
              <w:t>00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6424C" w:rsidRPr="008920DC" w:rsidRDefault="00307B61" w:rsidP="00307B61">
            <w:pPr>
              <w:pStyle w:val="a5"/>
              <w:ind w:firstLine="0"/>
              <w:rPr>
                <w:sz w:val="24"/>
                <w:szCs w:val="24"/>
              </w:rPr>
            </w:pPr>
            <w:r w:rsidRPr="008920DC">
              <w:rPr>
                <w:rStyle w:val="a4"/>
                <w:sz w:val="24"/>
                <w:szCs w:val="24"/>
              </w:rPr>
              <w:t>«</w:t>
            </w:r>
            <w:r w:rsidR="000715BA" w:rsidRPr="008920DC">
              <w:rPr>
                <w:rStyle w:val="a4"/>
                <w:sz w:val="24"/>
                <w:szCs w:val="24"/>
              </w:rPr>
              <w:t>Национальная экономика</w:t>
            </w:r>
            <w:r w:rsidRPr="008920DC">
              <w:rPr>
                <w:rStyle w:val="a4"/>
                <w:sz w:val="24"/>
                <w:szCs w:val="24"/>
              </w:rPr>
              <w:t>»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6424C" w:rsidRPr="008920DC" w:rsidRDefault="00307B6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8920DC">
              <w:rPr>
                <w:sz w:val="24"/>
                <w:szCs w:val="24"/>
              </w:rPr>
              <w:t>1 911,00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6424C" w:rsidRPr="008920DC" w:rsidRDefault="005B3542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8920DC">
              <w:rPr>
                <w:sz w:val="24"/>
                <w:szCs w:val="24"/>
              </w:rPr>
              <w:t>5,6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424C" w:rsidRPr="008920DC" w:rsidRDefault="005B3542">
            <w:pPr>
              <w:pStyle w:val="a5"/>
              <w:ind w:firstLine="380"/>
              <w:rPr>
                <w:sz w:val="24"/>
                <w:szCs w:val="24"/>
              </w:rPr>
            </w:pPr>
            <w:r w:rsidRPr="008920DC">
              <w:rPr>
                <w:sz w:val="24"/>
                <w:szCs w:val="24"/>
              </w:rPr>
              <w:t>0,29%</w:t>
            </w:r>
          </w:p>
        </w:tc>
      </w:tr>
      <w:tr w:rsidR="00E6424C" w:rsidRPr="008920DC">
        <w:trPr>
          <w:trHeight w:hRule="exact" w:val="641"/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424C" w:rsidRPr="008920DC" w:rsidRDefault="000715BA">
            <w:pPr>
              <w:pStyle w:val="a5"/>
              <w:ind w:firstLine="0"/>
              <w:rPr>
                <w:sz w:val="24"/>
                <w:szCs w:val="24"/>
              </w:rPr>
            </w:pPr>
            <w:r w:rsidRPr="008920DC">
              <w:rPr>
                <w:rStyle w:val="a4"/>
                <w:sz w:val="24"/>
                <w:szCs w:val="24"/>
              </w:rPr>
              <w:t>0500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424C" w:rsidRPr="008920DC" w:rsidRDefault="00307B61" w:rsidP="00307B61">
            <w:pPr>
              <w:pStyle w:val="a5"/>
              <w:ind w:firstLine="0"/>
              <w:rPr>
                <w:sz w:val="24"/>
                <w:szCs w:val="24"/>
              </w:rPr>
            </w:pPr>
            <w:r w:rsidRPr="008920DC">
              <w:rPr>
                <w:rStyle w:val="a4"/>
                <w:sz w:val="24"/>
                <w:szCs w:val="24"/>
              </w:rPr>
              <w:t>«</w:t>
            </w:r>
            <w:r w:rsidR="000715BA" w:rsidRPr="008920DC">
              <w:rPr>
                <w:rStyle w:val="a4"/>
                <w:sz w:val="24"/>
                <w:szCs w:val="24"/>
              </w:rPr>
              <w:t>Жилищно-коммунальное хозяйство</w:t>
            </w:r>
            <w:r w:rsidRPr="008920DC">
              <w:rPr>
                <w:rStyle w:val="a4"/>
                <w:sz w:val="24"/>
                <w:szCs w:val="24"/>
              </w:rPr>
              <w:t>»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424C" w:rsidRPr="008920DC" w:rsidRDefault="00307B6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8920DC">
              <w:rPr>
                <w:sz w:val="24"/>
                <w:szCs w:val="24"/>
              </w:rPr>
              <w:t>114 849,64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424C" w:rsidRPr="008920DC" w:rsidRDefault="005B3542">
            <w:pPr>
              <w:pStyle w:val="a5"/>
              <w:ind w:firstLine="360"/>
              <w:rPr>
                <w:sz w:val="24"/>
                <w:szCs w:val="24"/>
              </w:rPr>
            </w:pPr>
            <w:r w:rsidRPr="008920DC">
              <w:rPr>
                <w:sz w:val="24"/>
                <w:szCs w:val="24"/>
              </w:rPr>
              <w:t>105 766,03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24C" w:rsidRPr="008920DC" w:rsidRDefault="005B3542">
            <w:pPr>
              <w:pStyle w:val="a5"/>
              <w:ind w:firstLine="380"/>
              <w:rPr>
                <w:sz w:val="24"/>
                <w:szCs w:val="24"/>
              </w:rPr>
            </w:pPr>
            <w:r w:rsidRPr="008920DC">
              <w:rPr>
                <w:sz w:val="24"/>
                <w:szCs w:val="24"/>
              </w:rPr>
              <w:t>92,09%</w:t>
            </w:r>
          </w:p>
        </w:tc>
      </w:tr>
      <w:tr w:rsidR="00307B61" w:rsidRPr="008920DC">
        <w:trPr>
          <w:trHeight w:hRule="exact" w:val="641"/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7B61" w:rsidRPr="008920DC" w:rsidRDefault="00307B61">
            <w:pPr>
              <w:pStyle w:val="a5"/>
              <w:ind w:firstLine="0"/>
              <w:rPr>
                <w:rStyle w:val="a4"/>
                <w:sz w:val="24"/>
                <w:szCs w:val="24"/>
              </w:rPr>
            </w:pPr>
            <w:r w:rsidRPr="008920DC">
              <w:rPr>
                <w:rStyle w:val="a4"/>
                <w:sz w:val="24"/>
                <w:szCs w:val="24"/>
              </w:rPr>
              <w:t>06 00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7B61" w:rsidRPr="008920DC" w:rsidRDefault="00307B61">
            <w:pPr>
              <w:pStyle w:val="a5"/>
              <w:ind w:firstLine="0"/>
              <w:rPr>
                <w:rStyle w:val="a4"/>
                <w:sz w:val="24"/>
                <w:szCs w:val="24"/>
              </w:rPr>
            </w:pPr>
            <w:r w:rsidRPr="008920DC">
              <w:rPr>
                <w:rStyle w:val="a4"/>
                <w:sz w:val="24"/>
                <w:szCs w:val="24"/>
              </w:rPr>
              <w:t>«Охрана окружающей среды»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7B61" w:rsidRPr="008920DC" w:rsidRDefault="00307B6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8920DC">
              <w:rPr>
                <w:sz w:val="24"/>
                <w:szCs w:val="24"/>
              </w:rPr>
              <w:t>300,00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7B61" w:rsidRPr="008920DC" w:rsidRDefault="005B3542">
            <w:pPr>
              <w:pStyle w:val="a5"/>
              <w:ind w:firstLine="360"/>
              <w:rPr>
                <w:sz w:val="24"/>
                <w:szCs w:val="24"/>
              </w:rPr>
            </w:pPr>
            <w:r w:rsidRPr="008920DC">
              <w:rPr>
                <w:sz w:val="24"/>
                <w:szCs w:val="24"/>
              </w:rPr>
              <w:t>300,00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B61" w:rsidRPr="008920DC" w:rsidRDefault="005B3542">
            <w:pPr>
              <w:pStyle w:val="a5"/>
              <w:ind w:firstLine="380"/>
              <w:rPr>
                <w:sz w:val="24"/>
                <w:szCs w:val="24"/>
              </w:rPr>
            </w:pPr>
            <w:r w:rsidRPr="008920DC">
              <w:rPr>
                <w:sz w:val="24"/>
                <w:szCs w:val="24"/>
              </w:rPr>
              <w:t>100%</w:t>
            </w:r>
          </w:p>
        </w:tc>
      </w:tr>
      <w:tr w:rsidR="00E6424C" w:rsidRPr="008920DC">
        <w:trPr>
          <w:trHeight w:hRule="exact" w:val="324"/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6424C" w:rsidRPr="008920DC" w:rsidRDefault="000715BA">
            <w:pPr>
              <w:pStyle w:val="a5"/>
              <w:ind w:firstLine="0"/>
              <w:rPr>
                <w:sz w:val="24"/>
                <w:szCs w:val="24"/>
              </w:rPr>
            </w:pPr>
            <w:r w:rsidRPr="008920DC">
              <w:rPr>
                <w:rStyle w:val="a4"/>
                <w:sz w:val="24"/>
                <w:szCs w:val="24"/>
              </w:rPr>
              <w:t>10</w:t>
            </w:r>
            <w:r w:rsidR="00307B61" w:rsidRPr="008920DC">
              <w:rPr>
                <w:rStyle w:val="a4"/>
                <w:sz w:val="24"/>
                <w:szCs w:val="24"/>
              </w:rPr>
              <w:t xml:space="preserve"> </w:t>
            </w:r>
            <w:r w:rsidRPr="008920DC">
              <w:rPr>
                <w:rStyle w:val="a4"/>
                <w:sz w:val="24"/>
                <w:szCs w:val="24"/>
              </w:rPr>
              <w:t>00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6424C" w:rsidRPr="008920DC" w:rsidRDefault="00307B61" w:rsidP="00307B61">
            <w:pPr>
              <w:pStyle w:val="a5"/>
              <w:ind w:firstLine="0"/>
              <w:rPr>
                <w:sz w:val="24"/>
                <w:szCs w:val="24"/>
              </w:rPr>
            </w:pPr>
            <w:r w:rsidRPr="008920DC">
              <w:rPr>
                <w:rStyle w:val="a4"/>
                <w:sz w:val="24"/>
                <w:szCs w:val="24"/>
              </w:rPr>
              <w:t>«</w:t>
            </w:r>
            <w:r w:rsidR="000715BA" w:rsidRPr="008920DC">
              <w:rPr>
                <w:rStyle w:val="a4"/>
                <w:sz w:val="24"/>
                <w:szCs w:val="24"/>
              </w:rPr>
              <w:t>Социальная политика</w:t>
            </w:r>
            <w:r w:rsidRPr="008920DC">
              <w:rPr>
                <w:rStyle w:val="a4"/>
                <w:sz w:val="24"/>
                <w:szCs w:val="24"/>
              </w:rPr>
              <w:t>»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6424C" w:rsidRPr="008920DC" w:rsidRDefault="00307B61">
            <w:pPr>
              <w:pStyle w:val="a5"/>
              <w:rPr>
                <w:sz w:val="24"/>
                <w:szCs w:val="24"/>
              </w:rPr>
            </w:pPr>
            <w:r w:rsidRPr="008920DC">
              <w:rPr>
                <w:sz w:val="24"/>
                <w:szCs w:val="24"/>
              </w:rPr>
              <w:t>151 050,00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6424C" w:rsidRPr="008920DC" w:rsidRDefault="005B3542">
            <w:pPr>
              <w:pStyle w:val="a5"/>
              <w:ind w:firstLine="360"/>
              <w:rPr>
                <w:sz w:val="24"/>
                <w:szCs w:val="24"/>
              </w:rPr>
            </w:pPr>
            <w:r w:rsidRPr="008920DC">
              <w:rPr>
                <w:sz w:val="24"/>
                <w:szCs w:val="24"/>
              </w:rPr>
              <w:t>150 395,50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424C" w:rsidRPr="008920DC" w:rsidRDefault="005B3542">
            <w:pPr>
              <w:pStyle w:val="a5"/>
              <w:ind w:firstLine="380"/>
              <w:rPr>
                <w:sz w:val="24"/>
                <w:szCs w:val="24"/>
              </w:rPr>
            </w:pPr>
            <w:r w:rsidRPr="008920DC">
              <w:rPr>
                <w:sz w:val="24"/>
                <w:szCs w:val="24"/>
              </w:rPr>
              <w:t>99,57%</w:t>
            </w:r>
          </w:p>
        </w:tc>
      </w:tr>
      <w:tr w:rsidR="00E6424C" w:rsidRPr="00811BCE">
        <w:trPr>
          <w:trHeight w:hRule="exact" w:val="342"/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6424C" w:rsidRPr="008920DC" w:rsidRDefault="000715BA">
            <w:pPr>
              <w:pStyle w:val="a5"/>
              <w:ind w:firstLine="0"/>
              <w:rPr>
                <w:sz w:val="24"/>
                <w:szCs w:val="24"/>
              </w:rPr>
            </w:pPr>
            <w:r w:rsidRPr="008920DC">
              <w:rPr>
                <w:rStyle w:val="a4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424C" w:rsidRPr="008920DC" w:rsidRDefault="00E6424C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6424C" w:rsidRPr="008920DC" w:rsidRDefault="005B3542" w:rsidP="005B3542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8920DC">
              <w:rPr>
                <w:sz w:val="24"/>
                <w:szCs w:val="24"/>
              </w:rPr>
              <w:t>1 181 729,90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6424C" w:rsidRPr="008920DC" w:rsidRDefault="00733992" w:rsidP="009A70FA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8920DC">
              <w:rPr>
                <w:sz w:val="24"/>
                <w:szCs w:val="24"/>
              </w:rPr>
              <w:t>1 160</w:t>
            </w:r>
            <w:r w:rsidR="005B3542" w:rsidRPr="008920DC">
              <w:rPr>
                <w:sz w:val="24"/>
                <w:szCs w:val="24"/>
              </w:rPr>
              <w:t> </w:t>
            </w:r>
            <w:r w:rsidRPr="008920DC">
              <w:rPr>
                <w:sz w:val="24"/>
                <w:szCs w:val="24"/>
              </w:rPr>
              <w:t>601</w:t>
            </w:r>
            <w:r w:rsidR="005B3542" w:rsidRPr="008920DC">
              <w:rPr>
                <w:sz w:val="24"/>
                <w:szCs w:val="24"/>
              </w:rPr>
              <w:t>,</w:t>
            </w:r>
            <w:r w:rsidR="009A70FA" w:rsidRPr="008920DC">
              <w:rPr>
                <w:sz w:val="24"/>
                <w:szCs w:val="24"/>
              </w:rPr>
              <w:t>37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424C" w:rsidRPr="008920DC" w:rsidRDefault="00733992">
            <w:pPr>
              <w:pStyle w:val="a5"/>
              <w:ind w:firstLine="380"/>
              <w:rPr>
                <w:sz w:val="24"/>
                <w:szCs w:val="24"/>
              </w:rPr>
            </w:pPr>
            <w:r w:rsidRPr="008920DC">
              <w:rPr>
                <w:sz w:val="24"/>
                <w:szCs w:val="24"/>
              </w:rPr>
              <w:t>98,21</w:t>
            </w:r>
            <w:r w:rsidR="005B3542" w:rsidRPr="008920DC">
              <w:rPr>
                <w:sz w:val="24"/>
                <w:szCs w:val="24"/>
              </w:rPr>
              <w:t>%</w:t>
            </w:r>
          </w:p>
        </w:tc>
      </w:tr>
    </w:tbl>
    <w:p w:rsidR="00E6424C" w:rsidRPr="00811BCE" w:rsidRDefault="00E6424C">
      <w:pPr>
        <w:spacing w:after="299" w:line="1" w:lineRule="exact"/>
        <w:rPr>
          <w:highlight w:val="yellow"/>
        </w:rPr>
      </w:pPr>
    </w:p>
    <w:p w:rsidR="00E6424C" w:rsidRPr="008920DC" w:rsidRDefault="000715BA">
      <w:pPr>
        <w:pStyle w:val="1"/>
        <w:ind w:firstLine="720"/>
        <w:jc w:val="both"/>
      </w:pPr>
      <w:r w:rsidRPr="008920DC">
        <w:rPr>
          <w:rStyle w:val="a3"/>
        </w:rPr>
        <w:t>Расходы Комитета по управлению имуществом в 202</w:t>
      </w:r>
      <w:r w:rsidR="005C71A1" w:rsidRPr="008920DC">
        <w:rPr>
          <w:rStyle w:val="a3"/>
        </w:rPr>
        <w:t>4</w:t>
      </w:r>
      <w:r w:rsidRPr="008920DC">
        <w:rPr>
          <w:rStyle w:val="a3"/>
        </w:rPr>
        <w:t xml:space="preserve"> году исполнены в сумме </w:t>
      </w:r>
      <w:r w:rsidR="00733992" w:rsidRPr="008920DC">
        <w:rPr>
          <w:rStyle w:val="a3"/>
          <w:b/>
        </w:rPr>
        <w:t>1 160 601,37</w:t>
      </w:r>
      <w:r w:rsidRPr="008920DC">
        <w:rPr>
          <w:rStyle w:val="a3"/>
          <w:b/>
          <w:bCs/>
        </w:rPr>
        <w:t xml:space="preserve"> тыс. рублей, </w:t>
      </w:r>
      <w:r w:rsidRPr="008920DC">
        <w:rPr>
          <w:rStyle w:val="a3"/>
        </w:rPr>
        <w:t xml:space="preserve">что составило </w:t>
      </w:r>
      <w:r w:rsidR="00733992" w:rsidRPr="008920DC">
        <w:rPr>
          <w:rStyle w:val="a3"/>
        </w:rPr>
        <w:t>98,21</w:t>
      </w:r>
      <w:r w:rsidRPr="008920DC">
        <w:rPr>
          <w:rStyle w:val="a3"/>
          <w:b/>
          <w:bCs/>
        </w:rPr>
        <w:t xml:space="preserve">% </w:t>
      </w:r>
      <w:r w:rsidRPr="008920DC">
        <w:rPr>
          <w:rStyle w:val="a3"/>
        </w:rPr>
        <w:t>от утвержденных уточненных бюджетных назначений.</w:t>
      </w:r>
    </w:p>
    <w:p w:rsidR="00E6424C" w:rsidRPr="008920DC" w:rsidRDefault="000715BA">
      <w:pPr>
        <w:pStyle w:val="1"/>
        <w:ind w:firstLine="720"/>
        <w:jc w:val="both"/>
      </w:pPr>
      <w:r w:rsidRPr="008920DC">
        <w:rPr>
          <w:rStyle w:val="a3"/>
        </w:rPr>
        <w:t xml:space="preserve">Неисполненные плановые назначения составили </w:t>
      </w:r>
      <w:r w:rsidR="00733992" w:rsidRPr="008920DC">
        <w:rPr>
          <w:rStyle w:val="a3"/>
          <w:b/>
        </w:rPr>
        <w:t>21 128,51</w:t>
      </w:r>
      <w:r w:rsidRPr="008920DC">
        <w:rPr>
          <w:rStyle w:val="a3"/>
          <w:b/>
          <w:bCs/>
        </w:rPr>
        <w:t xml:space="preserve"> тыс. рублей - </w:t>
      </w:r>
      <w:r w:rsidRPr="008920DC">
        <w:rPr>
          <w:rStyle w:val="a3"/>
        </w:rPr>
        <w:t xml:space="preserve">это </w:t>
      </w:r>
      <w:r w:rsidR="00733992" w:rsidRPr="008920DC">
        <w:rPr>
          <w:rStyle w:val="a3"/>
          <w:b/>
        </w:rPr>
        <w:t>1,79</w:t>
      </w:r>
      <w:r w:rsidRPr="008920DC">
        <w:rPr>
          <w:rStyle w:val="a3"/>
          <w:b/>
          <w:bCs/>
        </w:rPr>
        <w:t xml:space="preserve"> % </w:t>
      </w:r>
      <w:r w:rsidRPr="008920DC">
        <w:rPr>
          <w:rStyle w:val="a3"/>
        </w:rPr>
        <w:t xml:space="preserve">от утвержденных бюджетных назначений. </w:t>
      </w:r>
      <w:proofErr w:type="gramStart"/>
      <w:r w:rsidRPr="008920DC">
        <w:rPr>
          <w:rStyle w:val="a3"/>
        </w:rPr>
        <w:t xml:space="preserve">Неисполнение расходной части на </w:t>
      </w:r>
      <w:r w:rsidR="00733992" w:rsidRPr="008920DC">
        <w:rPr>
          <w:rStyle w:val="a3"/>
        </w:rPr>
        <w:t xml:space="preserve">1,79 </w:t>
      </w:r>
      <w:r w:rsidRPr="008920DC">
        <w:rPr>
          <w:rStyle w:val="a3"/>
        </w:rPr>
        <w:t xml:space="preserve">% сложилось, в связи с экономией, достигнутой в результате </w:t>
      </w:r>
      <w:r w:rsidR="000F4B39" w:rsidRPr="008920DC">
        <w:rPr>
          <w:rStyle w:val="a3"/>
        </w:rPr>
        <w:t>применения  конкурентных способов определения  исполнителей (поставщиков), а также оплаты выполненных работ «по факту» на основании актов выполненных работ в отчетном периоде, с экономией денежных средств по заработной плате и начислений налогов с ФОТ, в связи с болезнью сотрудников.</w:t>
      </w:r>
      <w:proofErr w:type="gramEnd"/>
    </w:p>
    <w:p w:rsidR="00E6424C" w:rsidRPr="008920DC" w:rsidRDefault="000715BA">
      <w:pPr>
        <w:pStyle w:val="1"/>
        <w:ind w:firstLine="700"/>
        <w:jc w:val="both"/>
      </w:pPr>
      <w:r w:rsidRPr="008920DC">
        <w:rPr>
          <w:rStyle w:val="a3"/>
        </w:rPr>
        <w:t>Расходы бюджета Комитета по управлению имуществом по сравнению с расходами за 202</w:t>
      </w:r>
      <w:r w:rsidR="005C71A1" w:rsidRPr="008920DC">
        <w:rPr>
          <w:rStyle w:val="a3"/>
        </w:rPr>
        <w:t>3</w:t>
      </w:r>
      <w:r w:rsidRPr="008920DC">
        <w:rPr>
          <w:rStyle w:val="a3"/>
        </w:rPr>
        <w:t xml:space="preserve"> год увеличились на </w:t>
      </w:r>
      <w:r w:rsidR="005C1CE0" w:rsidRPr="008920DC">
        <w:rPr>
          <w:rStyle w:val="a3"/>
          <w:b/>
        </w:rPr>
        <w:t>713 089,36</w:t>
      </w:r>
      <w:r w:rsidRPr="008920DC">
        <w:rPr>
          <w:rStyle w:val="a3"/>
          <w:b/>
          <w:bCs/>
        </w:rPr>
        <w:t xml:space="preserve"> тыс. рублей (</w:t>
      </w:r>
      <w:r w:rsidR="005C1CE0" w:rsidRPr="008920DC">
        <w:rPr>
          <w:rStyle w:val="a3"/>
          <w:b/>
          <w:bCs/>
        </w:rPr>
        <w:t>38,56</w:t>
      </w:r>
      <w:r w:rsidRPr="008920DC">
        <w:rPr>
          <w:rStyle w:val="a3"/>
          <w:b/>
          <w:bCs/>
        </w:rPr>
        <w:t>%).</w:t>
      </w:r>
    </w:p>
    <w:p w:rsidR="00E6424C" w:rsidRDefault="000715BA">
      <w:pPr>
        <w:pStyle w:val="1"/>
        <w:ind w:firstLine="700"/>
        <w:jc w:val="both"/>
      </w:pPr>
      <w:r w:rsidRPr="008920DC">
        <w:rPr>
          <w:rStyle w:val="a3"/>
        </w:rPr>
        <w:t>Сведения об исполнении бюджета и причины отклонений от утвержденных бюджетных назначений отражены в форме отчета Сведения об исполнении бюджета (ф. 0503164) и в текстовой части Пояснительной записки (ф. 0503160).</w:t>
      </w:r>
    </w:p>
    <w:p w:rsidR="00E6424C" w:rsidRDefault="000715BA">
      <w:pPr>
        <w:pStyle w:val="1"/>
        <w:ind w:firstLine="700"/>
        <w:jc w:val="both"/>
      </w:pPr>
      <w:r>
        <w:rPr>
          <w:rStyle w:val="a3"/>
        </w:rPr>
        <w:t xml:space="preserve">Дебиторская задолженность по доходам и ее изменение </w:t>
      </w:r>
      <w:proofErr w:type="gramStart"/>
      <w:r>
        <w:rPr>
          <w:rStyle w:val="a3"/>
        </w:rPr>
        <w:t>отражены</w:t>
      </w:r>
      <w:proofErr w:type="gramEnd"/>
      <w:r>
        <w:rPr>
          <w:rStyle w:val="a3"/>
        </w:rPr>
        <w:t xml:space="preserve"> в таблице № 3.</w:t>
      </w:r>
    </w:p>
    <w:p w:rsidR="00E6424C" w:rsidRDefault="000715BA">
      <w:pPr>
        <w:pStyle w:val="1"/>
        <w:ind w:left="7800" w:right="320" w:firstLine="0"/>
        <w:jc w:val="right"/>
      </w:pPr>
      <w:r>
        <w:rPr>
          <w:rStyle w:val="a3"/>
        </w:rPr>
        <w:t>Таблица № 3 (тыс. руб.)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5"/>
        <w:gridCol w:w="1307"/>
        <w:gridCol w:w="2765"/>
        <w:gridCol w:w="1750"/>
        <w:gridCol w:w="1840"/>
        <w:gridCol w:w="1440"/>
      </w:tblGrid>
      <w:tr w:rsidR="00E6424C">
        <w:trPr>
          <w:trHeight w:hRule="exact" w:val="965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424C" w:rsidRDefault="000715BA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 xml:space="preserve">№ </w:t>
            </w:r>
            <w:proofErr w:type="gramStart"/>
            <w:r>
              <w:rPr>
                <w:rStyle w:val="a4"/>
                <w:sz w:val="24"/>
                <w:szCs w:val="24"/>
              </w:rPr>
              <w:t>п</w:t>
            </w:r>
            <w:proofErr w:type="gramEnd"/>
            <w:r>
              <w:rPr>
                <w:rStyle w:val="a4"/>
                <w:sz w:val="24"/>
                <w:szCs w:val="24"/>
              </w:rPr>
              <w:t>/п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424C" w:rsidRDefault="000715BA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Код счета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424C" w:rsidRDefault="000715BA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Наименование счета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424C" w:rsidRDefault="000715BA" w:rsidP="005C71A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Дебиторская задолженность на 01.01.202</w:t>
            </w:r>
            <w:r w:rsidR="005C71A1">
              <w:rPr>
                <w:rStyle w:val="a4"/>
                <w:sz w:val="24"/>
                <w:szCs w:val="24"/>
              </w:rPr>
              <w:t>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424C" w:rsidRDefault="000715BA" w:rsidP="005C71A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Дебиторская задолженность на 01.01.202</w:t>
            </w:r>
            <w:r w:rsidR="005C71A1">
              <w:rPr>
                <w:rStyle w:val="a4"/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424C" w:rsidRDefault="000715BA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Сумма изменений,</w:t>
            </w:r>
          </w:p>
        </w:tc>
      </w:tr>
      <w:tr w:rsidR="00E6424C">
        <w:trPr>
          <w:trHeight w:hRule="exact" w:val="648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424C" w:rsidRDefault="000715BA">
            <w:pPr>
              <w:pStyle w:val="a5"/>
              <w:ind w:firstLine="22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1.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424C" w:rsidRDefault="000715BA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120521000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6424C" w:rsidRDefault="000715BA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Расчеты по доходам от операционной аренды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424C" w:rsidRDefault="00DC09A6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309 018,08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424C" w:rsidRDefault="00DC09A6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315 383,07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24C" w:rsidRDefault="00DC09A6" w:rsidP="00DC09A6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+6 634,99</w:t>
            </w:r>
          </w:p>
        </w:tc>
      </w:tr>
      <w:tr w:rsidR="00E6424C">
        <w:trPr>
          <w:trHeight w:hRule="exact" w:val="572"/>
          <w:jc w:val="center"/>
        </w:trPr>
        <w:tc>
          <w:tcPr>
            <w:tcW w:w="472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6424C" w:rsidRDefault="000715BA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 xml:space="preserve">в </w:t>
            </w:r>
            <w:proofErr w:type="spellStart"/>
            <w:r>
              <w:rPr>
                <w:rStyle w:val="a4"/>
                <w:sz w:val="24"/>
                <w:szCs w:val="24"/>
              </w:rPr>
              <w:t>т.ч</w:t>
            </w:r>
            <w:proofErr w:type="spellEnd"/>
            <w:r>
              <w:rPr>
                <w:rStyle w:val="a4"/>
                <w:sz w:val="24"/>
                <w:szCs w:val="24"/>
              </w:rPr>
              <w:t>. просроченная задолженность из строки 1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424C" w:rsidRDefault="00DC09A6" w:rsidP="00DC09A6">
            <w:pPr>
              <w:pStyle w:val="a5"/>
              <w:ind w:firstLine="5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7 579,17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424C" w:rsidRDefault="00DC09A6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3 070,11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24C" w:rsidRDefault="00DC09A6">
            <w:pPr>
              <w:pStyle w:val="a5"/>
              <w:ind w:firstLine="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- 4 509,06</w:t>
            </w:r>
          </w:p>
        </w:tc>
      </w:tr>
      <w:tr w:rsidR="00E6424C">
        <w:trPr>
          <w:trHeight w:hRule="exact" w:val="1109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424C" w:rsidRDefault="000715BA">
            <w:pPr>
              <w:pStyle w:val="a5"/>
              <w:ind w:firstLine="22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2.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424C" w:rsidRDefault="000715BA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120523000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6424C" w:rsidRDefault="000715BA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Расчеты по доходам от платежей при пользовании природными ресурсами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424C" w:rsidRDefault="00DC09A6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13 323 032,24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424C" w:rsidRDefault="00DC09A6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14 989 223,93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24C" w:rsidRDefault="00DC09A6" w:rsidP="00DC09A6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+1 666 191,69</w:t>
            </w:r>
          </w:p>
        </w:tc>
      </w:tr>
      <w:tr w:rsidR="00E6424C">
        <w:trPr>
          <w:trHeight w:hRule="exact" w:val="572"/>
          <w:jc w:val="center"/>
        </w:trPr>
        <w:tc>
          <w:tcPr>
            <w:tcW w:w="472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6424C" w:rsidRDefault="000715BA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 xml:space="preserve">в </w:t>
            </w:r>
            <w:proofErr w:type="spellStart"/>
            <w:r>
              <w:rPr>
                <w:rStyle w:val="a4"/>
                <w:sz w:val="24"/>
                <w:szCs w:val="24"/>
              </w:rPr>
              <w:t>т.ч</w:t>
            </w:r>
            <w:proofErr w:type="spellEnd"/>
            <w:r>
              <w:rPr>
                <w:rStyle w:val="a4"/>
                <w:sz w:val="24"/>
                <w:szCs w:val="24"/>
              </w:rPr>
              <w:t>. просроченная задолженность из строки 2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424C" w:rsidRDefault="00DC09A6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246 565,56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424C" w:rsidRDefault="00DC09A6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204 197,88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24C" w:rsidRDefault="00DC09A6">
            <w:pPr>
              <w:pStyle w:val="a5"/>
              <w:ind w:firstLine="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-42 367,68</w:t>
            </w:r>
          </w:p>
        </w:tc>
      </w:tr>
      <w:tr w:rsidR="00DC09A6">
        <w:trPr>
          <w:trHeight w:hRule="exact" w:val="961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C09A6" w:rsidRDefault="00DC09A6">
            <w:pPr>
              <w:pStyle w:val="a5"/>
              <w:ind w:firstLine="220"/>
              <w:rPr>
                <w:rStyle w:val="a4"/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lastRenderedPageBreak/>
              <w:t>3.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C09A6" w:rsidRDefault="00DC09A6">
            <w:pPr>
              <w:pStyle w:val="a5"/>
              <w:ind w:firstLine="0"/>
              <w:rPr>
                <w:rStyle w:val="a4"/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120529000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C09A6" w:rsidRDefault="00DC09A6">
            <w:pPr>
              <w:pStyle w:val="a5"/>
              <w:ind w:firstLine="0"/>
              <w:rPr>
                <w:rStyle w:val="a4"/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Расчеты по иным доходам от собственности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C09A6" w:rsidRDefault="00E13237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42 467,47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C09A6" w:rsidRDefault="00E13237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40 078,12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9A6" w:rsidRDefault="00E13237">
            <w:pPr>
              <w:pStyle w:val="a5"/>
              <w:ind w:firstLine="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-2 389,35</w:t>
            </w:r>
          </w:p>
        </w:tc>
      </w:tr>
      <w:tr w:rsidR="00DC09A6" w:rsidTr="00E13237">
        <w:trPr>
          <w:trHeight w:hRule="exact" w:val="753"/>
          <w:jc w:val="center"/>
        </w:trPr>
        <w:tc>
          <w:tcPr>
            <w:tcW w:w="472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C09A6" w:rsidRDefault="00DC09A6" w:rsidP="00E13237">
            <w:pPr>
              <w:pStyle w:val="a5"/>
              <w:ind w:firstLine="0"/>
              <w:jc w:val="center"/>
              <w:rPr>
                <w:rStyle w:val="a4"/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 xml:space="preserve">В </w:t>
            </w:r>
            <w:proofErr w:type="spellStart"/>
            <w:r>
              <w:rPr>
                <w:rStyle w:val="a4"/>
                <w:sz w:val="24"/>
                <w:szCs w:val="24"/>
              </w:rPr>
              <w:t>т.ч</w:t>
            </w:r>
            <w:proofErr w:type="spellEnd"/>
            <w:r>
              <w:rPr>
                <w:rStyle w:val="a4"/>
                <w:sz w:val="24"/>
                <w:szCs w:val="24"/>
              </w:rPr>
              <w:t xml:space="preserve">. просроченная задолженность </w:t>
            </w:r>
            <w:r w:rsidR="00E13237">
              <w:rPr>
                <w:rStyle w:val="a4"/>
                <w:sz w:val="24"/>
                <w:szCs w:val="24"/>
              </w:rPr>
              <w:t>из строки 3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C09A6" w:rsidRDefault="00E13237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C09A6" w:rsidRDefault="00E13237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2 307,84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9A6" w:rsidRDefault="00E13237">
            <w:pPr>
              <w:pStyle w:val="a5"/>
              <w:ind w:firstLine="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+2 307,84</w:t>
            </w:r>
          </w:p>
        </w:tc>
      </w:tr>
      <w:tr w:rsidR="00E6424C">
        <w:trPr>
          <w:trHeight w:hRule="exact" w:val="961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424C" w:rsidRDefault="00E13237">
            <w:pPr>
              <w:pStyle w:val="a5"/>
              <w:ind w:firstLine="22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4</w:t>
            </w:r>
            <w:r w:rsidR="000715BA">
              <w:rPr>
                <w:rStyle w:val="a4"/>
                <w:sz w:val="24"/>
                <w:szCs w:val="24"/>
              </w:rPr>
              <w:t>.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424C" w:rsidRDefault="000715BA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120531000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6424C" w:rsidRDefault="000715BA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Расчеты по доходам от оказания платных услуг (работ)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424C" w:rsidRDefault="00E6424C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424C" w:rsidRDefault="00E6424C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24C" w:rsidRDefault="00E6424C">
            <w:pPr>
              <w:pStyle w:val="a5"/>
              <w:ind w:firstLine="320"/>
              <w:rPr>
                <w:sz w:val="24"/>
                <w:szCs w:val="24"/>
              </w:rPr>
            </w:pPr>
          </w:p>
        </w:tc>
      </w:tr>
      <w:tr w:rsidR="00E6424C">
        <w:trPr>
          <w:trHeight w:hRule="exact" w:val="562"/>
          <w:jc w:val="center"/>
        </w:trPr>
        <w:tc>
          <w:tcPr>
            <w:tcW w:w="472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6424C" w:rsidRDefault="000715BA" w:rsidP="00E13237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 xml:space="preserve">в </w:t>
            </w:r>
            <w:proofErr w:type="spellStart"/>
            <w:r>
              <w:rPr>
                <w:rStyle w:val="a4"/>
                <w:sz w:val="24"/>
                <w:szCs w:val="24"/>
              </w:rPr>
              <w:t>т.ч</w:t>
            </w:r>
            <w:proofErr w:type="spellEnd"/>
            <w:r>
              <w:rPr>
                <w:rStyle w:val="a4"/>
                <w:sz w:val="24"/>
                <w:szCs w:val="24"/>
              </w:rPr>
              <w:t xml:space="preserve">. просроченная задолженность из строки </w:t>
            </w:r>
            <w:r w:rsidR="00E13237">
              <w:rPr>
                <w:rStyle w:val="a4"/>
                <w:sz w:val="24"/>
                <w:szCs w:val="24"/>
              </w:rPr>
              <w:t>4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424C" w:rsidRDefault="00E6424C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424C" w:rsidRDefault="00E6424C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24C" w:rsidRDefault="00E6424C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6424C">
        <w:trPr>
          <w:trHeight w:hRule="exact" w:val="1098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424C" w:rsidRDefault="00E13237">
            <w:pPr>
              <w:pStyle w:val="a5"/>
              <w:ind w:firstLine="22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5</w:t>
            </w:r>
            <w:r w:rsidR="000715BA">
              <w:rPr>
                <w:rStyle w:val="a4"/>
                <w:sz w:val="24"/>
                <w:szCs w:val="24"/>
              </w:rPr>
              <w:t>.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424C" w:rsidRDefault="000715BA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120545000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6424C" w:rsidRDefault="000715BA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Расчеты по прочим доходам от сумм принудительного изъятия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424C" w:rsidRDefault="00E13237">
            <w:pPr>
              <w:pStyle w:val="a5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12 136,39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424C" w:rsidRDefault="00E13237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11 749,69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24C" w:rsidRDefault="00E13237">
            <w:pPr>
              <w:pStyle w:val="a5"/>
              <w:ind w:firstLine="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-386,7</w:t>
            </w:r>
          </w:p>
        </w:tc>
      </w:tr>
      <w:tr w:rsidR="00E6424C">
        <w:trPr>
          <w:trHeight w:hRule="exact" w:val="558"/>
          <w:jc w:val="center"/>
        </w:trPr>
        <w:tc>
          <w:tcPr>
            <w:tcW w:w="472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6424C" w:rsidRDefault="000715BA" w:rsidP="00E13237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 xml:space="preserve">в </w:t>
            </w:r>
            <w:proofErr w:type="spellStart"/>
            <w:r>
              <w:rPr>
                <w:rStyle w:val="a4"/>
                <w:sz w:val="24"/>
                <w:szCs w:val="24"/>
              </w:rPr>
              <w:t>т.ч</w:t>
            </w:r>
            <w:proofErr w:type="spellEnd"/>
            <w:r>
              <w:rPr>
                <w:rStyle w:val="a4"/>
                <w:sz w:val="24"/>
                <w:szCs w:val="24"/>
              </w:rPr>
              <w:t xml:space="preserve">. просроченная задолженность из строки </w:t>
            </w:r>
            <w:r w:rsidR="00E13237">
              <w:rPr>
                <w:rStyle w:val="a4"/>
                <w:sz w:val="24"/>
                <w:szCs w:val="24"/>
              </w:rPr>
              <w:t>5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424C" w:rsidRDefault="00E13237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12 136,39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424C" w:rsidRDefault="00E13237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11 749,69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24C" w:rsidRDefault="00E13237">
            <w:pPr>
              <w:pStyle w:val="a5"/>
              <w:ind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-386,7</w:t>
            </w:r>
          </w:p>
        </w:tc>
      </w:tr>
      <w:tr w:rsidR="00E6424C">
        <w:trPr>
          <w:trHeight w:hRule="exact" w:val="954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424C" w:rsidRDefault="00E13237">
            <w:pPr>
              <w:pStyle w:val="a5"/>
              <w:ind w:firstLine="22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6</w:t>
            </w:r>
            <w:r w:rsidR="000715BA">
              <w:rPr>
                <w:rStyle w:val="a4"/>
                <w:sz w:val="24"/>
                <w:szCs w:val="24"/>
              </w:rPr>
              <w:t>.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424C" w:rsidRDefault="000715BA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120571000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6424C" w:rsidRDefault="000715BA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Расчеты по доходам от операций с основными средствами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424C" w:rsidRDefault="00E13237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62 960,91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424C" w:rsidRDefault="00E13237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97 585,39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24C" w:rsidRDefault="00E13237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+34 624,48</w:t>
            </w:r>
          </w:p>
        </w:tc>
      </w:tr>
      <w:tr w:rsidR="00E6424C">
        <w:trPr>
          <w:trHeight w:hRule="exact" w:val="569"/>
          <w:jc w:val="center"/>
        </w:trPr>
        <w:tc>
          <w:tcPr>
            <w:tcW w:w="472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6424C" w:rsidRDefault="000715BA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 xml:space="preserve">в </w:t>
            </w:r>
            <w:proofErr w:type="spellStart"/>
            <w:r>
              <w:rPr>
                <w:rStyle w:val="a4"/>
                <w:sz w:val="24"/>
                <w:szCs w:val="24"/>
              </w:rPr>
              <w:t>т.ч</w:t>
            </w:r>
            <w:proofErr w:type="spellEnd"/>
            <w:r>
              <w:rPr>
                <w:rStyle w:val="a4"/>
                <w:sz w:val="24"/>
                <w:szCs w:val="24"/>
              </w:rPr>
              <w:t>. просро</w:t>
            </w:r>
            <w:r w:rsidR="00E13237">
              <w:rPr>
                <w:rStyle w:val="a4"/>
                <w:sz w:val="24"/>
                <w:szCs w:val="24"/>
              </w:rPr>
              <w:t>ченная задолженность из строки 6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424C" w:rsidRDefault="00E13237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424C" w:rsidRDefault="00E13237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24C" w:rsidRDefault="00E13237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E6424C">
        <w:trPr>
          <w:trHeight w:hRule="exact" w:val="1264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424C" w:rsidRPr="00E13237" w:rsidRDefault="00E13237">
            <w:pPr>
              <w:pStyle w:val="a5"/>
              <w:ind w:firstLine="220"/>
              <w:rPr>
                <w:sz w:val="24"/>
                <w:szCs w:val="24"/>
              </w:rPr>
            </w:pPr>
            <w:r w:rsidRPr="00E13237">
              <w:rPr>
                <w:rStyle w:val="a4"/>
                <w:iCs/>
                <w:sz w:val="24"/>
                <w:szCs w:val="24"/>
              </w:rPr>
              <w:t>7</w:t>
            </w:r>
            <w:r w:rsidR="000715BA" w:rsidRPr="00E13237">
              <w:rPr>
                <w:rStyle w:val="a4"/>
                <w:iCs/>
                <w:sz w:val="24"/>
                <w:szCs w:val="24"/>
              </w:rPr>
              <w:t>.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424C" w:rsidRDefault="000715BA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120573000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424C" w:rsidRDefault="000715BA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Расчеты по доходам от операций с непроизведенными активами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424C" w:rsidRDefault="00E13237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424C" w:rsidRDefault="00E13237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19 915,45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24C" w:rsidRDefault="00E13237">
            <w:pPr>
              <w:pStyle w:val="a5"/>
              <w:ind w:firstLine="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+19915,45</w:t>
            </w:r>
          </w:p>
        </w:tc>
      </w:tr>
      <w:tr w:rsidR="00E6424C">
        <w:trPr>
          <w:trHeight w:hRule="exact" w:val="580"/>
          <w:jc w:val="center"/>
        </w:trPr>
        <w:tc>
          <w:tcPr>
            <w:tcW w:w="4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6424C" w:rsidRDefault="000715BA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 xml:space="preserve">в </w:t>
            </w:r>
            <w:proofErr w:type="spellStart"/>
            <w:r>
              <w:rPr>
                <w:rStyle w:val="a4"/>
                <w:sz w:val="24"/>
                <w:szCs w:val="24"/>
              </w:rPr>
              <w:t>т.ч</w:t>
            </w:r>
            <w:proofErr w:type="spellEnd"/>
            <w:r>
              <w:rPr>
                <w:rStyle w:val="a4"/>
                <w:sz w:val="24"/>
                <w:szCs w:val="24"/>
              </w:rPr>
              <w:t>. просро</w:t>
            </w:r>
            <w:r w:rsidR="00E13237">
              <w:rPr>
                <w:rStyle w:val="a4"/>
                <w:sz w:val="24"/>
                <w:szCs w:val="24"/>
              </w:rPr>
              <w:t>ченная задолженность из строки 7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424C" w:rsidRDefault="00E13237">
            <w:pPr>
              <w:pStyle w:val="a5"/>
              <w:ind w:firstLine="6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424C" w:rsidRDefault="00E13237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24C" w:rsidRDefault="00E13237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</w:tbl>
    <w:p w:rsidR="00E6424C" w:rsidRDefault="00E6424C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5"/>
        <w:gridCol w:w="1276"/>
        <w:gridCol w:w="2745"/>
        <w:gridCol w:w="1750"/>
        <w:gridCol w:w="1836"/>
        <w:gridCol w:w="1433"/>
      </w:tblGrid>
      <w:tr w:rsidR="00E13237" w:rsidTr="00E13237">
        <w:trPr>
          <w:trHeight w:hRule="exact" w:val="849"/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13237" w:rsidRPr="00E13237" w:rsidRDefault="00E13237" w:rsidP="00E13237">
            <w:pPr>
              <w:pStyle w:val="a5"/>
              <w:tabs>
                <w:tab w:val="left" w:pos="544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13237" w:rsidRDefault="00E13237" w:rsidP="00E13237">
            <w:pPr>
              <w:pStyle w:val="a5"/>
              <w:spacing w:line="18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1 20589000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13237" w:rsidRDefault="00E13237" w:rsidP="00E13237">
            <w:pPr>
              <w:pStyle w:val="a5"/>
              <w:spacing w:line="18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Расчеты по иным доходам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13237" w:rsidRDefault="00E13237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2 177,51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13237" w:rsidRDefault="00BC26CD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985,00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237" w:rsidRDefault="00BC26CD">
            <w:pPr>
              <w:pStyle w:val="a5"/>
              <w:ind w:firstLine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-1192,51</w:t>
            </w:r>
          </w:p>
        </w:tc>
      </w:tr>
      <w:tr w:rsidR="00E6424C">
        <w:trPr>
          <w:trHeight w:hRule="exact" w:val="572"/>
          <w:jc w:val="center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6424C" w:rsidRDefault="000715BA" w:rsidP="00E13237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 xml:space="preserve">в </w:t>
            </w:r>
            <w:proofErr w:type="spellStart"/>
            <w:r>
              <w:rPr>
                <w:rStyle w:val="a4"/>
                <w:sz w:val="24"/>
                <w:szCs w:val="24"/>
              </w:rPr>
              <w:t>т.ч</w:t>
            </w:r>
            <w:proofErr w:type="spellEnd"/>
            <w:r>
              <w:rPr>
                <w:rStyle w:val="a4"/>
                <w:sz w:val="24"/>
                <w:szCs w:val="24"/>
              </w:rPr>
              <w:t xml:space="preserve">. просроченная задолженность из строки </w:t>
            </w:r>
            <w:r w:rsidR="00E13237">
              <w:rPr>
                <w:rStyle w:val="a4"/>
                <w:sz w:val="24"/>
                <w:szCs w:val="24"/>
              </w:rPr>
              <w:t>8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424C" w:rsidRDefault="00BC26CD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985,00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424C" w:rsidRDefault="00BC26CD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985,00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24C" w:rsidRDefault="00BC26CD">
            <w:pPr>
              <w:pStyle w:val="a5"/>
              <w:ind w:firstLine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E6424C">
        <w:trPr>
          <w:trHeight w:hRule="exact" w:val="558"/>
          <w:jc w:val="center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6424C" w:rsidRDefault="000715BA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ИТОГО по счету 205 Расчеты по доходам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424C" w:rsidRDefault="00BC26CD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13 751 792,61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424C" w:rsidRDefault="00BC26CD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15 509 521,83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24C" w:rsidRDefault="00BC26CD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+1 757 729,22</w:t>
            </w:r>
          </w:p>
        </w:tc>
      </w:tr>
      <w:tr w:rsidR="00E6424C">
        <w:trPr>
          <w:trHeight w:hRule="exact" w:val="558"/>
          <w:jc w:val="center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6424C" w:rsidRDefault="000715BA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 xml:space="preserve">в </w:t>
            </w:r>
            <w:proofErr w:type="spellStart"/>
            <w:r>
              <w:rPr>
                <w:rStyle w:val="a4"/>
                <w:b/>
                <w:bCs/>
                <w:sz w:val="24"/>
                <w:szCs w:val="24"/>
              </w:rPr>
              <w:t>т.ч</w:t>
            </w:r>
            <w:proofErr w:type="spellEnd"/>
            <w:r>
              <w:rPr>
                <w:rStyle w:val="a4"/>
                <w:b/>
                <w:bCs/>
                <w:sz w:val="24"/>
                <w:szCs w:val="24"/>
              </w:rPr>
              <w:t>. просроченная задолженность из строки ИТОГО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424C" w:rsidRDefault="00BC26CD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267 866,11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424C" w:rsidRDefault="00BC26CD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222 310,53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24C" w:rsidRDefault="00BC26CD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-45 555,58</w:t>
            </w:r>
          </w:p>
        </w:tc>
      </w:tr>
      <w:tr w:rsidR="00E6424C" w:rsidRPr="008920DC">
        <w:trPr>
          <w:trHeight w:hRule="exact" w:val="655"/>
          <w:jc w:val="center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6424C" w:rsidRPr="008920DC" w:rsidRDefault="000715BA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8920DC">
              <w:rPr>
                <w:rStyle w:val="a4"/>
                <w:b/>
                <w:bCs/>
                <w:sz w:val="24"/>
                <w:szCs w:val="24"/>
              </w:rPr>
              <w:t>ИТОГО ДЗ без долгосрочной и просроченной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424C" w:rsidRPr="008920DC" w:rsidRDefault="00F81979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8920DC">
              <w:rPr>
                <w:sz w:val="24"/>
                <w:szCs w:val="24"/>
              </w:rPr>
              <w:t>13 483 926,50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424C" w:rsidRPr="008920DC" w:rsidRDefault="00F81979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8920DC">
              <w:rPr>
                <w:sz w:val="24"/>
                <w:szCs w:val="24"/>
              </w:rPr>
              <w:t>15 287 211,30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24C" w:rsidRPr="008920DC" w:rsidRDefault="00F81979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8920DC">
              <w:rPr>
                <w:sz w:val="24"/>
                <w:szCs w:val="24"/>
              </w:rPr>
              <w:t>1 712 173,64</w:t>
            </w:r>
          </w:p>
        </w:tc>
      </w:tr>
    </w:tbl>
    <w:p w:rsidR="00E6424C" w:rsidRPr="008920DC" w:rsidRDefault="00E6424C">
      <w:pPr>
        <w:spacing w:after="299" w:line="1" w:lineRule="exact"/>
      </w:pPr>
    </w:p>
    <w:p w:rsidR="00E6424C" w:rsidRPr="008920DC" w:rsidRDefault="000715BA">
      <w:pPr>
        <w:pStyle w:val="1"/>
        <w:ind w:firstLine="720"/>
        <w:jc w:val="both"/>
      </w:pPr>
      <w:r w:rsidRPr="008920DC">
        <w:rPr>
          <w:rStyle w:val="a3"/>
        </w:rPr>
        <w:t>По состоянию на 01.01.202</w:t>
      </w:r>
      <w:r w:rsidR="005C71A1" w:rsidRPr="008920DC">
        <w:rPr>
          <w:rStyle w:val="a3"/>
        </w:rPr>
        <w:t>5</w:t>
      </w:r>
      <w:r w:rsidRPr="008920DC">
        <w:rPr>
          <w:rStyle w:val="a3"/>
        </w:rPr>
        <w:t xml:space="preserve">г. дебиторская задолженность по доходам </w:t>
      </w:r>
      <w:r w:rsidR="00B636A7" w:rsidRPr="008920DC">
        <w:rPr>
          <w:rStyle w:val="a3"/>
        </w:rPr>
        <w:t>увеличилась</w:t>
      </w:r>
      <w:r w:rsidRPr="008920DC">
        <w:rPr>
          <w:rStyle w:val="a3"/>
        </w:rPr>
        <w:t xml:space="preserve"> на </w:t>
      </w:r>
      <w:r w:rsidR="00BC26CD" w:rsidRPr="008920DC">
        <w:rPr>
          <w:rStyle w:val="a3"/>
          <w:b/>
        </w:rPr>
        <w:t>1 757 729,22</w:t>
      </w:r>
      <w:r w:rsidRPr="008920DC">
        <w:rPr>
          <w:rStyle w:val="a3"/>
          <w:b/>
          <w:bCs/>
        </w:rPr>
        <w:t xml:space="preserve"> тыс. рублей (</w:t>
      </w:r>
      <w:r w:rsidR="00BC26CD" w:rsidRPr="008920DC">
        <w:rPr>
          <w:rStyle w:val="a3"/>
          <w:b/>
          <w:bCs/>
        </w:rPr>
        <w:t>11,33</w:t>
      </w:r>
      <w:r w:rsidRPr="008920DC">
        <w:rPr>
          <w:rStyle w:val="a3"/>
          <w:b/>
          <w:bCs/>
        </w:rPr>
        <w:t xml:space="preserve">%) </w:t>
      </w:r>
      <w:r w:rsidRPr="008920DC">
        <w:rPr>
          <w:rStyle w:val="a3"/>
        </w:rPr>
        <w:t xml:space="preserve">и составила </w:t>
      </w:r>
      <w:r w:rsidR="00BC26CD" w:rsidRPr="008920DC">
        <w:rPr>
          <w:rStyle w:val="a3"/>
          <w:b/>
        </w:rPr>
        <w:t>15 509 521,83</w:t>
      </w:r>
      <w:r w:rsidRPr="008920DC">
        <w:rPr>
          <w:rStyle w:val="a3"/>
          <w:b/>
          <w:bCs/>
        </w:rPr>
        <w:t xml:space="preserve"> тыс. рублей, </w:t>
      </w:r>
      <w:r w:rsidRPr="008920DC">
        <w:rPr>
          <w:rStyle w:val="a3"/>
        </w:rPr>
        <w:t>из них просроченная дебиторская задолженность уменьшилась</w:t>
      </w:r>
      <w:r w:rsidR="00B636A7" w:rsidRPr="008920DC">
        <w:rPr>
          <w:rStyle w:val="a3"/>
        </w:rPr>
        <w:t xml:space="preserve"> </w:t>
      </w:r>
      <w:r w:rsidRPr="008920DC">
        <w:rPr>
          <w:rStyle w:val="a3"/>
        </w:rPr>
        <w:t xml:space="preserve"> на </w:t>
      </w:r>
      <w:r w:rsidR="00BC26CD" w:rsidRPr="008920DC">
        <w:rPr>
          <w:rStyle w:val="a3"/>
          <w:b/>
        </w:rPr>
        <w:t>45 555,38</w:t>
      </w:r>
      <w:r w:rsidRPr="008920DC">
        <w:rPr>
          <w:rStyle w:val="a3"/>
          <w:b/>
          <w:bCs/>
        </w:rPr>
        <w:t xml:space="preserve"> тыс. рублей </w:t>
      </w:r>
      <w:proofErr w:type="gramStart"/>
      <w:r w:rsidRPr="008920DC">
        <w:rPr>
          <w:rStyle w:val="a3"/>
          <w:b/>
          <w:bCs/>
        </w:rPr>
        <w:t>(</w:t>
      </w:r>
      <w:r w:rsidR="00B636A7" w:rsidRPr="008920DC">
        <w:rPr>
          <w:rStyle w:val="a3"/>
          <w:b/>
          <w:bCs/>
        </w:rPr>
        <w:t xml:space="preserve"> </w:t>
      </w:r>
      <w:proofErr w:type="gramEnd"/>
      <w:r w:rsidR="00BC26CD" w:rsidRPr="008920DC">
        <w:rPr>
          <w:rStyle w:val="a3"/>
          <w:b/>
          <w:bCs/>
        </w:rPr>
        <w:t>17</w:t>
      </w:r>
      <w:r w:rsidRPr="008920DC">
        <w:rPr>
          <w:rStyle w:val="a3"/>
          <w:b/>
          <w:bCs/>
        </w:rPr>
        <w:t xml:space="preserve">%) </w:t>
      </w:r>
      <w:r w:rsidRPr="008920DC">
        <w:rPr>
          <w:rStyle w:val="a3"/>
        </w:rPr>
        <w:t xml:space="preserve">и составила </w:t>
      </w:r>
      <w:r w:rsidR="00BC26CD" w:rsidRPr="008920DC">
        <w:rPr>
          <w:rStyle w:val="a3"/>
          <w:b/>
        </w:rPr>
        <w:t>222 310,53</w:t>
      </w:r>
      <w:r w:rsidRPr="008920DC">
        <w:rPr>
          <w:rStyle w:val="a3"/>
          <w:b/>
          <w:bCs/>
        </w:rPr>
        <w:t xml:space="preserve"> тыс. рублей.</w:t>
      </w:r>
    </w:p>
    <w:p w:rsidR="00E6424C" w:rsidRDefault="000715BA">
      <w:pPr>
        <w:pStyle w:val="1"/>
        <w:ind w:firstLine="720"/>
        <w:jc w:val="both"/>
      </w:pPr>
      <w:r w:rsidRPr="008920DC">
        <w:rPr>
          <w:rStyle w:val="a3"/>
        </w:rPr>
        <w:t xml:space="preserve">Уменьшение дебиторской задолженности по доходам (без учета долгосрочной и просроченной задолженностей) составило </w:t>
      </w:r>
      <w:r w:rsidR="00F81979" w:rsidRPr="008920DC">
        <w:rPr>
          <w:rStyle w:val="a3"/>
        </w:rPr>
        <w:t>1 712 173,64</w:t>
      </w:r>
      <w:r w:rsidRPr="008920DC">
        <w:rPr>
          <w:rStyle w:val="a3"/>
          <w:b/>
          <w:bCs/>
        </w:rPr>
        <w:t xml:space="preserve"> тыс. рублей (</w:t>
      </w:r>
      <w:r w:rsidR="00F81979" w:rsidRPr="008920DC">
        <w:rPr>
          <w:rStyle w:val="a3"/>
          <w:b/>
          <w:bCs/>
        </w:rPr>
        <w:t>11,8</w:t>
      </w:r>
      <w:r w:rsidRPr="008920DC">
        <w:rPr>
          <w:rStyle w:val="a3"/>
          <w:b/>
          <w:bCs/>
        </w:rPr>
        <w:t xml:space="preserve"> %).</w:t>
      </w:r>
    </w:p>
    <w:p w:rsidR="00E6424C" w:rsidRDefault="000715BA">
      <w:pPr>
        <w:pStyle w:val="1"/>
        <w:ind w:firstLine="720"/>
        <w:jc w:val="both"/>
      </w:pPr>
      <w:r>
        <w:rPr>
          <w:rStyle w:val="a3"/>
        </w:rPr>
        <w:t xml:space="preserve">Дебиторская задолженность по выплатам и ее изменение </w:t>
      </w:r>
      <w:proofErr w:type="gramStart"/>
      <w:r>
        <w:rPr>
          <w:rStyle w:val="a3"/>
        </w:rPr>
        <w:t>отражены</w:t>
      </w:r>
      <w:proofErr w:type="gramEnd"/>
      <w:r>
        <w:rPr>
          <w:rStyle w:val="a3"/>
        </w:rPr>
        <w:t xml:space="preserve"> в таблице № 4.</w:t>
      </w:r>
    </w:p>
    <w:p w:rsidR="00E6424C" w:rsidRDefault="000715BA">
      <w:pPr>
        <w:pStyle w:val="1"/>
        <w:ind w:left="7820" w:right="260" w:firstLine="0"/>
        <w:jc w:val="right"/>
      </w:pPr>
      <w:r>
        <w:rPr>
          <w:rStyle w:val="a3"/>
        </w:rPr>
        <w:lastRenderedPageBreak/>
        <w:t>Таблица № 4 тыс. руб.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8"/>
        <w:gridCol w:w="1307"/>
        <w:gridCol w:w="2621"/>
        <w:gridCol w:w="1750"/>
        <w:gridCol w:w="1836"/>
        <w:gridCol w:w="1436"/>
      </w:tblGrid>
      <w:tr w:rsidR="00E6424C">
        <w:trPr>
          <w:trHeight w:hRule="exact" w:val="979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424C" w:rsidRDefault="000715BA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 xml:space="preserve">№ </w:t>
            </w:r>
            <w:proofErr w:type="gramStart"/>
            <w:r>
              <w:rPr>
                <w:rStyle w:val="a4"/>
                <w:sz w:val="24"/>
                <w:szCs w:val="24"/>
              </w:rPr>
              <w:t>п</w:t>
            </w:r>
            <w:proofErr w:type="gramEnd"/>
            <w:r>
              <w:rPr>
                <w:rStyle w:val="a4"/>
                <w:sz w:val="24"/>
                <w:szCs w:val="24"/>
              </w:rPr>
              <w:t>/п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424C" w:rsidRDefault="000715BA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Код счета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424C" w:rsidRDefault="000715BA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Наименование счета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424C" w:rsidRDefault="000715BA" w:rsidP="00B636A7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Дебиторская задолженность на 01.01.202</w:t>
            </w:r>
            <w:r w:rsidR="00B636A7">
              <w:rPr>
                <w:rStyle w:val="a4"/>
                <w:sz w:val="24"/>
                <w:szCs w:val="24"/>
              </w:rPr>
              <w:t>4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424C" w:rsidRDefault="000715BA" w:rsidP="00B636A7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Дебиторская задолженность на 01.01.202</w:t>
            </w:r>
            <w:r w:rsidR="00B636A7">
              <w:rPr>
                <w:rStyle w:val="a4"/>
                <w:sz w:val="24"/>
                <w:szCs w:val="24"/>
              </w:rPr>
              <w:t>5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24C" w:rsidRDefault="000715BA">
            <w:pPr>
              <w:pStyle w:val="a5"/>
              <w:spacing w:line="25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Сумма изменений, +, -</w:t>
            </w:r>
          </w:p>
        </w:tc>
      </w:tr>
      <w:tr w:rsidR="00BC26CD">
        <w:trPr>
          <w:trHeight w:hRule="exact" w:val="1343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C26CD" w:rsidRDefault="00BC26CD">
            <w:pPr>
              <w:pStyle w:val="a5"/>
              <w:ind w:firstLine="0"/>
              <w:jc w:val="center"/>
              <w:rPr>
                <w:rStyle w:val="a4"/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C26CD" w:rsidRDefault="00BC26CD">
            <w:pPr>
              <w:pStyle w:val="a5"/>
              <w:ind w:firstLine="0"/>
              <w:jc w:val="center"/>
              <w:rPr>
                <w:rStyle w:val="a4"/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1 20623000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C26CD" w:rsidRDefault="00BC26CD">
            <w:pPr>
              <w:pStyle w:val="a5"/>
              <w:ind w:firstLine="0"/>
              <w:jc w:val="both"/>
              <w:rPr>
                <w:rStyle w:val="a4"/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Расчеты по авансам по коммунальным услугам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C26CD" w:rsidRDefault="00093C94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272 ,3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C26CD" w:rsidRDefault="00093C94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267,6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6CD" w:rsidRDefault="00093C94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-4,7</w:t>
            </w:r>
          </w:p>
        </w:tc>
      </w:tr>
      <w:tr w:rsidR="00BC26CD">
        <w:trPr>
          <w:trHeight w:hRule="exact" w:val="1343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C26CD" w:rsidRDefault="00093C94">
            <w:pPr>
              <w:pStyle w:val="a5"/>
              <w:ind w:firstLine="0"/>
              <w:jc w:val="center"/>
              <w:rPr>
                <w:rStyle w:val="a4"/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2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C26CD" w:rsidRDefault="00093C94">
            <w:pPr>
              <w:pStyle w:val="a5"/>
              <w:ind w:firstLine="0"/>
              <w:jc w:val="center"/>
              <w:rPr>
                <w:rStyle w:val="a4"/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1 20626000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C26CD" w:rsidRDefault="00093C94">
            <w:pPr>
              <w:pStyle w:val="a5"/>
              <w:ind w:firstLine="0"/>
              <w:jc w:val="both"/>
              <w:rPr>
                <w:rStyle w:val="a4"/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Расчеты по авансам по прочим работам, услугам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C26CD" w:rsidRDefault="00093C94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4 040,1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C26CD" w:rsidRDefault="00093C94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6CD" w:rsidRDefault="00093C94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-4 039,1</w:t>
            </w:r>
          </w:p>
        </w:tc>
      </w:tr>
      <w:tr w:rsidR="00E6424C">
        <w:trPr>
          <w:trHeight w:hRule="exact" w:val="353"/>
          <w:jc w:val="center"/>
        </w:trPr>
        <w:tc>
          <w:tcPr>
            <w:tcW w:w="4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6424C" w:rsidRDefault="000715BA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6424C" w:rsidRDefault="00093C94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4 557,4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6424C" w:rsidRDefault="00093C94" w:rsidP="00093C94">
            <w:pPr>
              <w:pStyle w:val="a5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268,6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424C" w:rsidRDefault="00093C94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-3 771,5</w:t>
            </w:r>
          </w:p>
        </w:tc>
      </w:tr>
    </w:tbl>
    <w:p w:rsidR="00E6424C" w:rsidRDefault="00E6424C">
      <w:pPr>
        <w:spacing w:after="299" w:line="1" w:lineRule="exact"/>
      </w:pPr>
    </w:p>
    <w:p w:rsidR="00E6424C" w:rsidRDefault="000715BA">
      <w:pPr>
        <w:pStyle w:val="1"/>
        <w:ind w:firstLine="720"/>
        <w:jc w:val="both"/>
      </w:pPr>
      <w:r w:rsidRPr="008920DC">
        <w:rPr>
          <w:rStyle w:val="a3"/>
        </w:rPr>
        <w:t>По состоянию на 01.01.202</w:t>
      </w:r>
      <w:r w:rsidR="00B636A7" w:rsidRPr="008920DC">
        <w:rPr>
          <w:rStyle w:val="a3"/>
        </w:rPr>
        <w:t>5</w:t>
      </w:r>
      <w:r w:rsidRPr="008920DC">
        <w:rPr>
          <w:rStyle w:val="a3"/>
        </w:rPr>
        <w:t xml:space="preserve">г. дебиторская задолженность по расходам (выплатам) </w:t>
      </w:r>
      <w:r w:rsidR="00B636A7" w:rsidRPr="008920DC">
        <w:rPr>
          <w:rStyle w:val="a3"/>
        </w:rPr>
        <w:t>уменьшилась</w:t>
      </w:r>
      <w:r w:rsidRPr="008920DC">
        <w:rPr>
          <w:rStyle w:val="a3"/>
        </w:rPr>
        <w:t xml:space="preserve"> на </w:t>
      </w:r>
      <w:r w:rsidR="00093C94" w:rsidRPr="008920DC">
        <w:rPr>
          <w:rStyle w:val="a3"/>
          <w:b/>
        </w:rPr>
        <w:t>3 771,5</w:t>
      </w:r>
      <w:r w:rsidRPr="008920DC">
        <w:rPr>
          <w:rStyle w:val="a3"/>
          <w:b/>
          <w:bCs/>
        </w:rPr>
        <w:t xml:space="preserve"> тыс. рублей (</w:t>
      </w:r>
      <w:r w:rsidR="00093C94" w:rsidRPr="008920DC">
        <w:rPr>
          <w:rStyle w:val="a3"/>
          <w:b/>
          <w:bCs/>
        </w:rPr>
        <w:t>94,1</w:t>
      </w:r>
      <w:r w:rsidRPr="008920DC">
        <w:rPr>
          <w:rStyle w:val="a3"/>
          <w:b/>
          <w:bCs/>
        </w:rPr>
        <w:t xml:space="preserve">%) </w:t>
      </w:r>
      <w:r w:rsidRPr="008920DC">
        <w:rPr>
          <w:rStyle w:val="a3"/>
        </w:rPr>
        <w:t xml:space="preserve">и составила </w:t>
      </w:r>
      <w:r w:rsidR="00093C94" w:rsidRPr="008920DC">
        <w:rPr>
          <w:rStyle w:val="a3"/>
          <w:b/>
        </w:rPr>
        <w:t>268,6</w:t>
      </w:r>
      <w:r w:rsidRPr="008920DC">
        <w:rPr>
          <w:rStyle w:val="a3"/>
          <w:b/>
          <w:bCs/>
        </w:rPr>
        <w:t xml:space="preserve"> тыс. рублей.</w:t>
      </w:r>
    </w:p>
    <w:p w:rsidR="00E6424C" w:rsidRDefault="000715BA">
      <w:pPr>
        <w:pStyle w:val="1"/>
        <w:ind w:firstLine="720"/>
        <w:jc w:val="both"/>
      </w:pPr>
      <w:r>
        <w:rPr>
          <w:rStyle w:val="a3"/>
        </w:rPr>
        <w:t xml:space="preserve">Кредиторская задолженность по доходам (поступлениям) и ее изменение </w:t>
      </w:r>
      <w:proofErr w:type="gramStart"/>
      <w:r>
        <w:rPr>
          <w:rStyle w:val="a3"/>
        </w:rPr>
        <w:t>отражены</w:t>
      </w:r>
      <w:proofErr w:type="gramEnd"/>
      <w:r>
        <w:rPr>
          <w:rStyle w:val="a3"/>
        </w:rPr>
        <w:t xml:space="preserve"> в таблице № 5.</w:t>
      </w:r>
    </w:p>
    <w:p w:rsidR="00E6424C" w:rsidRDefault="000715BA">
      <w:pPr>
        <w:pStyle w:val="1"/>
        <w:ind w:left="7800" w:right="140" w:firstLine="0"/>
        <w:jc w:val="right"/>
      </w:pPr>
      <w:r>
        <w:rPr>
          <w:rStyle w:val="a3"/>
        </w:rPr>
        <w:t>Таблица № 5 (тыс. руб.)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2"/>
        <w:gridCol w:w="1310"/>
        <w:gridCol w:w="2617"/>
        <w:gridCol w:w="1750"/>
        <w:gridCol w:w="1764"/>
        <w:gridCol w:w="1444"/>
      </w:tblGrid>
      <w:tr w:rsidR="00E6424C">
        <w:trPr>
          <w:trHeight w:hRule="exact" w:val="979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424C" w:rsidRDefault="000715BA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 xml:space="preserve">№ </w:t>
            </w:r>
            <w:proofErr w:type="gramStart"/>
            <w:r>
              <w:rPr>
                <w:rStyle w:val="a4"/>
                <w:sz w:val="24"/>
                <w:szCs w:val="24"/>
              </w:rPr>
              <w:t>п</w:t>
            </w:r>
            <w:proofErr w:type="gramEnd"/>
            <w:r>
              <w:rPr>
                <w:rStyle w:val="a4"/>
                <w:sz w:val="24"/>
                <w:szCs w:val="24"/>
              </w:rPr>
              <w:t>/п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424C" w:rsidRDefault="000715BA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Код счета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424C" w:rsidRDefault="000715BA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Наименование счета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424C" w:rsidRDefault="000715BA" w:rsidP="00B636A7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Кредиторская задолженность на 01.01.202</w:t>
            </w:r>
            <w:r w:rsidR="00B636A7">
              <w:rPr>
                <w:rStyle w:val="a4"/>
                <w:sz w:val="24"/>
                <w:szCs w:val="24"/>
              </w:rPr>
              <w:t>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424C" w:rsidRDefault="000715BA" w:rsidP="00B636A7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Кредиторская задолженность на 01.01.202</w:t>
            </w:r>
            <w:r w:rsidR="00B636A7">
              <w:rPr>
                <w:rStyle w:val="a4"/>
                <w:sz w:val="24"/>
                <w:szCs w:val="24"/>
              </w:rPr>
              <w:t>5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24C" w:rsidRDefault="000715BA">
            <w:pPr>
              <w:pStyle w:val="a5"/>
              <w:spacing w:line="25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Сумма изменений, +, -</w:t>
            </w:r>
          </w:p>
        </w:tc>
      </w:tr>
      <w:tr w:rsidR="00E6424C" w:rsidTr="0017565C">
        <w:trPr>
          <w:trHeight w:hRule="exact" w:val="641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424C" w:rsidRDefault="000715BA" w:rsidP="0017565C">
            <w:pPr>
              <w:pStyle w:val="a5"/>
              <w:ind w:firstLine="220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1.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424C" w:rsidRDefault="000715BA" w:rsidP="0017565C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120521000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424C" w:rsidRDefault="000715BA" w:rsidP="0017565C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Расчеты по доходам от операционной аренды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424C" w:rsidRDefault="00093C94" w:rsidP="00093C94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2 832,00</w:t>
            </w:r>
          </w:p>
          <w:p w:rsidR="00093C94" w:rsidRDefault="00093C94" w:rsidP="00093C94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424C" w:rsidRDefault="00093C94" w:rsidP="00093C94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2 053,15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24C" w:rsidRDefault="00093C94" w:rsidP="00093C94">
            <w:pPr>
              <w:pStyle w:val="a5"/>
              <w:ind w:firstLine="3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- 778,85</w:t>
            </w:r>
          </w:p>
        </w:tc>
      </w:tr>
      <w:tr w:rsidR="00E6424C" w:rsidTr="0017565C">
        <w:trPr>
          <w:trHeight w:hRule="exact" w:val="1400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424C" w:rsidRDefault="000715BA" w:rsidP="0017565C">
            <w:pPr>
              <w:pStyle w:val="a5"/>
              <w:ind w:firstLine="220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2.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424C" w:rsidRDefault="000715BA" w:rsidP="0017565C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120523000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424C" w:rsidRDefault="000715BA" w:rsidP="0017565C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Расчеты по доходам от платежей при пользовании природными ресурсами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424C" w:rsidRDefault="00093C94" w:rsidP="00093C94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6 773,16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424C" w:rsidRDefault="00093C94" w:rsidP="00093C94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30 879,63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24C" w:rsidRDefault="00093C94" w:rsidP="00093C94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+ 24 106,47</w:t>
            </w:r>
          </w:p>
        </w:tc>
      </w:tr>
      <w:tr w:rsidR="00093C94" w:rsidTr="0017565C">
        <w:trPr>
          <w:trHeight w:hRule="exact" w:val="961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3C94" w:rsidRDefault="00093C94" w:rsidP="0017565C">
            <w:pPr>
              <w:pStyle w:val="a5"/>
              <w:ind w:firstLine="220"/>
              <w:jc w:val="center"/>
              <w:rPr>
                <w:rStyle w:val="a4"/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3.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3C94" w:rsidRDefault="00093C94" w:rsidP="0017565C">
            <w:pPr>
              <w:pStyle w:val="a5"/>
              <w:ind w:firstLine="0"/>
              <w:jc w:val="center"/>
              <w:rPr>
                <w:rStyle w:val="a4"/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120529000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3C94" w:rsidRDefault="00093C94" w:rsidP="0017565C">
            <w:pPr>
              <w:pStyle w:val="a5"/>
              <w:ind w:firstLine="0"/>
              <w:jc w:val="center"/>
              <w:rPr>
                <w:rStyle w:val="a4"/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Расчеты по иным доходам от собственности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3C94" w:rsidRDefault="00093C94" w:rsidP="00093C94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62,16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3C94" w:rsidRDefault="00093C94" w:rsidP="00093C94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1 547,93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C94" w:rsidRDefault="00093C94" w:rsidP="00093C94">
            <w:pPr>
              <w:pStyle w:val="a5"/>
              <w:ind w:firstLine="3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+1 485,77</w:t>
            </w:r>
          </w:p>
        </w:tc>
      </w:tr>
      <w:tr w:rsidR="00E6424C" w:rsidTr="0017565C">
        <w:trPr>
          <w:trHeight w:hRule="exact" w:val="961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424C" w:rsidRDefault="00BC71FC" w:rsidP="0017565C">
            <w:pPr>
              <w:pStyle w:val="a5"/>
              <w:ind w:firstLine="220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4</w:t>
            </w:r>
            <w:r w:rsidR="000715BA">
              <w:rPr>
                <w:rStyle w:val="a4"/>
                <w:sz w:val="24"/>
                <w:szCs w:val="24"/>
              </w:rPr>
              <w:t>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424C" w:rsidRDefault="000715BA" w:rsidP="0017565C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120531000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424C" w:rsidRDefault="000715BA" w:rsidP="0017565C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Расчеты по доходам от оказания платных услу</w:t>
            </w:r>
            <w:proofErr w:type="gramStart"/>
            <w:r>
              <w:rPr>
                <w:rStyle w:val="a4"/>
                <w:sz w:val="24"/>
                <w:szCs w:val="24"/>
              </w:rPr>
              <w:t>г(</w:t>
            </w:r>
            <w:proofErr w:type="gramEnd"/>
            <w:r>
              <w:rPr>
                <w:rStyle w:val="a4"/>
                <w:sz w:val="24"/>
                <w:szCs w:val="24"/>
              </w:rPr>
              <w:t>работ)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424C" w:rsidRDefault="0017565C" w:rsidP="00093C94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424C" w:rsidRDefault="0017565C" w:rsidP="00093C94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24C" w:rsidRDefault="0017565C" w:rsidP="00093C94">
            <w:pPr>
              <w:pStyle w:val="a5"/>
              <w:ind w:firstLine="3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E6424C" w:rsidTr="0017565C">
        <w:trPr>
          <w:trHeight w:hRule="exact" w:val="1094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424C" w:rsidRDefault="00BC71FC" w:rsidP="0017565C">
            <w:pPr>
              <w:pStyle w:val="a5"/>
              <w:ind w:firstLine="220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5</w:t>
            </w:r>
            <w:r w:rsidR="000715BA">
              <w:rPr>
                <w:rStyle w:val="a4"/>
                <w:sz w:val="24"/>
                <w:szCs w:val="24"/>
              </w:rPr>
              <w:t>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424C" w:rsidRDefault="000715BA" w:rsidP="0017565C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120545000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424C" w:rsidRDefault="000715BA" w:rsidP="0017565C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Расчеты по прочим доходам от сумм принудительного изъятия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424C" w:rsidRDefault="0017565C" w:rsidP="00093C94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424C" w:rsidRDefault="0017565C" w:rsidP="00093C94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24C" w:rsidRDefault="0017565C" w:rsidP="00093C94">
            <w:pPr>
              <w:pStyle w:val="a5"/>
              <w:ind w:firstLine="3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-1,3</w:t>
            </w:r>
          </w:p>
        </w:tc>
      </w:tr>
      <w:tr w:rsidR="00E6424C" w:rsidTr="0017565C">
        <w:trPr>
          <w:trHeight w:hRule="exact" w:val="947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424C" w:rsidRDefault="00BC71FC" w:rsidP="0017565C">
            <w:pPr>
              <w:pStyle w:val="a5"/>
              <w:ind w:firstLine="220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6</w:t>
            </w:r>
            <w:r w:rsidR="000715BA">
              <w:rPr>
                <w:rStyle w:val="a4"/>
                <w:sz w:val="24"/>
                <w:szCs w:val="24"/>
              </w:rPr>
              <w:t>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424C" w:rsidRDefault="000715BA" w:rsidP="0017565C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120571000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424C" w:rsidRDefault="000715BA" w:rsidP="0017565C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Расчеты по доходам от операций с основными средствами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424C" w:rsidRDefault="0017565C" w:rsidP="00093C94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424C" w:rsidRDefault="0017565C" w:rsidP="00093C94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24C" w:rsidRDefault="0017565C" w:rsidP="00093C94">
            <w:pPr>
              <w:pStyle w:val="a5"/>
              <w:ind w:firstLine="3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-0,3</w:t>
            </w:r>
          </w:p>
        </w:tc>
      </w:tr>
      <w:tr w:rsidR="00E6424C" w:rsidTr="0017565C">
        <w:trPr>
          <w:trHeight w:hRule="exact" w:val="1274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424C" w:rsidRDefault="00BC71FC" w:rsidP="0017565C">
            <w:pPr>
              <w:pStyle w:val="a5"/>
              <w:ind w:firstLine="220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lastRenderedPageBreak/>
              <w:t>7</w:t>
            </w:r>
            <w:r w:rsidR="000715BA">
              <w:rPr>
                <w:rStyle w:val="a4"/>
                <w:sz w:val="24"/>
                <w:szCs w:val="24"/>
              </w:rPr>
              <w:t>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424C" w:rsidRDefault="000715BA" w:rsidP="0017565C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120573000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424C" w:rsidRDefault="000715BA" w:rsidP="0017565C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Расчеты по доходам от операций с непроизведенными активами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424C" w:rsidRDefault="0017565C" w:rsidP="00093C94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424C" w:rsidRDefault="0017565C" w:rsidP="00093C94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24C" w:rsidRDefault="0017565C" w:rsidP="00093C94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E6424C" w:rsidTr="0017565C">
        <w:trPr>
          <w:trHeight w:hRule="exact" w:val="572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424C" w:rsidRDefault="00BC71FC" w:rsidP="0017565C">
            <w:pPr>
              <w:pStyle w:val="a5"/>
              <w:ind w:firstLine="220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8</w:t>
            </w:r>
            <w:r w:rsidR="000715BA">
              <w:rPr>
                <w:rStyle w:val="a4"/>
                <w:sz w:val="24"/>
                <w:szCs w:val="24"/>
              </w:rPr>
              <w:t>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424C" w:rsidRDefault="000715BA" w:rsidP="0017565C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120589000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424C" w:rsidRDefault="000715BA" w:rsidP="0017565C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Расчеты по иным доходам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424C" w:rsidRDefault="0017565C" w:rsidP="00093C94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424C" w:rsidRDefault="0017565C" w:rsidP="00093C94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24C" w:rsidRDefault="0017565C" w:rsidP="00093C94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E6424C" w:rsidTr="00093C94">
        <w:trPr>
          <w:trHeight w:hRule="exact" w:val="331"/>
          <w:jc w:val="center"/>
        </w:trPr>
        <w:tc>
          <w:tcPr>
            <w:tcW w:w="4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6424C" w:rsidRDefault="000715BA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424C" w:rsidRDefault="0017565C" w:rsidP="00093C94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9 668,95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424C" w:rsidRDefault="0017565C" w:rsidP="00093C94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34 480,73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24C" w:rsidRDefault="0017565C" w:rsidP="0017565C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+24 811,78</w:t>
            </w:r>
          </w:p>
        </w:tc>
      </w:tr>
    </w:tbl>
    <w:p w:rsidR="00E6424C" w:rsidRPr="008920DC" w:rsidRDefault="000715BA">
      <w:pPr>
        <w:pStyle w:val="1"/>
        <w:ind w:firstLine="720"/>
        <w:jc w:val="both"/>
      </w:pPr>
      <w:r w:rsidRPr="008920DC">
        <w:rPr>
          <w:rStyle w:val="a3"/>
        </w:rPr>
        <w:t>По состоянию на 01.01.202</w:t>
      </w:r>
      <w:r w:rsidR="00B01A7C" w:rsidRPr="008920DC">
        <w:rPr>
          <w:rStyle w:val="a3"/>
        </w:rPr>
        <w:t>5</w:t>
      </w:r>
      <w:r w:rsidRPr="008920DC">
        <w:rPr>
          <w:rStyle w:val="a3"/>
        </w:rPr>
        <w:t xml:space="preserve">г. кредиторская задолженность по доходам (поступлениям) </w:t>
      </w:r>
      <w:r w:rsidR="00B01A7C" w:rsidRPr="008920DC">
        <w:rPr>
          <w:rStyle w:val="a3"/>
        </w:rPr>
        <w:t>увеличилась</w:t>
      </w:r>
      <w:r w:rsidRPr="008920DC">
        <w:rPr>
          <w:rStyle w:val="a3"/>
        </w:rPr>
        <w:t xml:space="preserve"> на </w:t>
      </w:r>
      <w:r w:rsidR="00BC71FC" w:rsidRPr="008920DC">
        <w:rPr>
          <w:rStyle w:val="a3"/>
          <w:b/>
        </w:rPr>
        <w:t>24 811,78</w:t>
      </w:r>
      <w:r w:rsidRPr="008920DC">
        <w:rPr>
          <w:rStyle w:val="a3"/>
          <w:b/>
          <w:bCs/>
        </w:rPr>
        <w:t xml:space="preserve"> тыс. рублей (</w:t>
      </w:r>
      <w:r w:rsidR="00BC71FC" w:rsidRPr="008920DC">
        <w:rPr>
          <w:rStyle w:val="a3"/>
          <w:b/>
          <w:bCs/>
        </w:rPr>
        <w:t>71,96</w:t>
      </w:r>
      <w:r w:rsidRPr="008920DC">
        <w:rPr>
          <w:rStyle w:val="a3"/>
          <w:b/>
          <w:bCs/>
        </w:rPr>
        <w:t xml:space="preserve">%) </w:t>
      </w:r>
      <w:r w:rsidRPr="008920DC">
        <w:rPr>
          <w:rStyle w:val="a3"/>
        </w:rPr>
        <w:t xml:space="preserve">и составила </w:t>
      </w:r>
      <w:r w:rsidR="00BC71FC" w:rsidRPr="008920DC">
        <w:rPr>
          <w:rStyle w:val="a3"/>
          <w:b/>
        </w:rPr>
        <w:t>34 480,73</w:t>
      </w:r>
      <w:r w:rsidRPr="008920DC">
        <w:rPr>
          <w:rStyle w:val="a3"/>
          <w:b/>
          <w:bCs/>
        </w:rPr>
        <w:t xml:space="preserve"> тыс. рублей.</w:t>
      </w:r>
    </w:p>
    <w:p w:rsidR="00E6424C" w:rsidRPr="008920DC" w:rsidRDefault="000715BA">
      <w:pPr>
        <w:pStyle w:val="1"/>
        <w:ind w:firstLine="720"/>
        <w:jc w:val="both"/>
      </w:pPr>
      <w:r w:rsidRPr="008920DC">
        <w:rPr>
          <w:rStyle w:val="a3"/>
        </w:rPr>
        <w:t>Согласно сведениям пункта 4.26.1 раздела 4 «Анализ показателей бухгалтерской отчетности субъекта бюджетной отчетности» Пояснительной записки (ф. 0503160) по вопросу возврата сре</w:t>
      </w:r>
      <w:proofErr w:type="gramStart"/>
      <w:r w:rsidRPr="008920DC">
        <w:rPr>
          <w:rStyle w:val="a3"/>
        </w:rPr>
        <w:t>дств пр</w:t>
      </w:r>
      <w:proofErr w:type="gramEnd"/>
      <w:r w:rsidRPr="008920DC">
        <w:rPr>
          <w:rStyle w:val="a3"/>
        </w:rPr>
        <w:t>осроченной дебиторской задолженности Комитетом по управлению имуществом на постоянной основе ведется претензионная работа.</w:t>
      </w:r>
    </w:p>
    <w:p w:rsidR="00E6424C" w:rsidRPr="008920DC" w:rsidRDefault="000715BA">
      <w:pPr>
        <w:pStyle w:val="1"/>
        <w:ind w:firstLine="720"/>
        <w:jc w:val="both"/>
      </w:pPr>
      <w:r w:rsidRPr="008920DC">
        <w:rPr>
          <w:rStyle w:val="a3"/>
        </w:rPr>
        <w:t xml:space="preserve">Представлена подробная информация в разрезе должников и сумм по основному долгу и </w:t>
      </w:r>
      <w:proofErr w:type="gramStart"/>
      <w:r w:rsidRPr="008920DC">
        <w:rPr>
          <w:rStyle w:val="a3"/>
        </w:rPr>
        <w:t>пеням</w:t>
      </w:r>
      <w:proofErr w:type="gramEnd"/>
      <w:r w:rsidRPr="008920DC">
        <w:rPr>
          <w:rStyle w:val="a3"/>
        </w:rPr>
        <w:t xml:space="preserve"> согласно которой в 202</w:t>
      </w:r>
      <w:r w:rsidR="00B01A7C" w:rsidRPr="008920DC">
        <w:rPr>
          <w:rStyle w:val="a3"/>
        </w:rPr>
        <w:t>4</w:t>
      </w:r>
      <w:r w:rsidRPr="008920DC">
        <w:rPr>
          <w:rStyle w:val="a3"/>
        </w:rPr>
        <w:t xml:space="preserve"> году направлены:</w:t>
      </w:r>
    </w:p>
    <w:p w:rsidR="00E6424C" w:rsidRPr="008920DC" w:rsidRDefault="007D553E">
      <w:pPr>
        <w:pStyle w:val="1"/>
        <w:ind w:firstLine="720"/>
        <w:jc w:val="both"/>
      </w:pPr>
      <w:r w:rsidRPr="008920DC">
        <w:rPr>
          <w:rStyle w:val="a3"/>
        </w:rPr>
        <w:t>113</w:t>
      </w:r>
      <w:r w:rsidR="000715BA" w:rsidRPr="008920DC">
        <w:rPr>
          <w:rStyle w:val="a3"/>
        </w:rPr>
        <w:t xml:space="preserve"> претензий на общую сумму </w:t>
      </w:r>
      <w:r w:rsidRPr="008920DC">
        <w:rPr>
          <w:rStyle w:val="a3"/>
        </w:rPr>
        <w:t>42 931 570,00</w:t>
      </w:r>
      <w:r w:rsidR="000715BA" w:rsidRPr="008920DC">
        <w:rPr>
          <w:rStyle w:val="a3"/>
        </w:rPr>
        <w:t xml:space="preserve"> руб. по земельным участкам (в государственной собственности);</w:t>
      </w:r>
    </w:p>
    <w:p w:rsidR="00E6424C" w:rsidRPr="008920DC" w:rsidRDefault="007D553E">
      <w:pPr>
        <w:pStyle w:val="1"/>
        <w:ind w:firstLine="720"/>
        <w:jc w:val="both"/>
      </w:pPr>
      <w:r w:rsidRPr="008920DC">
        <w:rPr>
          <w:rStyle w:val="a3"/>
        </w:rPr>
        <w:t>3</w:t>
      </w:r>
      <w:r w:rsidR="000715BA" w:rsidRPr="008920DC">
        <w:rPr>
          <w:rStyle w:val="a3"/>
        </w:rPr>
        <w:t xml:space="preserve"> претензии на общую сумму </w:t>
      </w:r>
      <w:r w:rsidRPr="008920DC">
        <w:rPr>
          <w:rStyle w:val="a3"/>
        </w:rPr>
        <w:t>779 310,00</w:t>
      </w:r>
      <w:r w:rsidR="000715BA" w:rsidRPr="008920DC">
        <w:rPr>
          <w:rStyle w:val="a3"/>
        </w:rPr>
        <w:t xml:space="preserve"> руб. по земельным участкам (в муниципальной собственности);</w:t>
      </w:r>
    </w:p>
    <w:p w:rsidR="00E6424C" w:rsidRPr="008920DC" w:rsidRDefault="005F738D">
      <w:pPr>
        <w:pStyle w:val="1"/>
        <w:ind w:firstLine="720"/>
        <w:jc w:val="both"/>
      </w:pPr>
      <w:r w:rsidRPr="008920DC">
        <w:rPr>
          <w:rStyle w:val="a3"/>
        </w:rPr>
        <w:t>23</w:t>
      </w:r>
      <w:r w:rsidR="000715BA" w:rsidRPr="008920DC">
        <w:rPr>
          <w:rStyle w:val="a3"/>
        </w:rPr>
        <w:t xml:space="preserve"> претензии на общую сумму </w:t>
      </w:r>
      <w:r w:rsidRPr="008920DC">
        <w:rPr>
          <w:rStyle w:val="a3"/>
        </w:rPr>
        <w:t>4 121 027,55</w:t>
      </w:r>
      <w:r w:rsidR="000715BA" w:rsidRPr="008920DC">
        <w:rPr>
          <w:rStyle w:val="a3"/>
        </w:rPr>
        <w:t xml:space="preserve"> руб. по аренде нежилых помещений.</w:t>
      </w:r>
    </w:p>
    <w:p w:rsidR="00E6424C" w:rsidRPr="008920DC" w:rsidRDefault="000715BA">
      <w:pPr>
        <w:pStyle w:val="1"/>
        <w:ind w:firstLine="720"/>
        <w:jc w:val="both"/>
      </w:pPr>
      <w:r w:rsidRPr="008920DC">
        <w:rPr>
          <w:rStyle w:val="a3"/>
        </w:rPr>
        <w:t>Направлены в 202</w:t>
      </w:r>
      <w:r w:rsidR="00C91C9D" w:rsidRPr="008920DC">
        <w:rPr>
          <w:rStyle w:val="a3"/>
        </w:rPr>
        <w:t>4</w:t>
      </w:r>
      <w:r w:rsidRPr="008920DC">
        <w:rPr>
          <w:rStyle w:val="a3"/>
        </w:rPr>
        <w:t xml:space="preserve"> году исковые заявления в судебные органы:</w:t>
      </w:r>
    </w:p>
    <w:p w:rsidR="00E6424C" w:rsidRPr="008920DC" w:rsidRDefault="007D553E">
      <w:pPr>
        <w:pStyle w:val="1"/>
        <w:ind w:firstLine="720"/>
        <w:jc w:val="both"/>
      </w:pPr>
      <w:r w:rsidRPr="008920DC">
        <w:rPr>
          <w:rStyle w:val="a3"/>
        </w:rPr>
        <w:t>39</w:t>
      </w:r>
      <w:r w:rsidR="000715BA" w:rsidRPr="008920DC">
        <w:rPr>
          <w:rStyle w:val="a3"/>
        </w:rPr>
        <w:t xml:space="preserve"> исковых заявлений на общую сумму </w:t>
      </w:r>
      <w:r w:rsidRPr="008920DC">
        <w:rPr>
          <w:rStyle w:val="a3"/>
        </w:rPr>
        <w:t>18 614 410,00</w:t>
      </w:r>
      <w:r w:rsidR="000715BA" w:rsidRPr="008920DC">
        <w:rPr>
          <w:rStyle w:val="a3"/>
        </w:rPr>
        <w:t xml:space="preserve"> руб. по задолженности по арендной плате за земельные участки;</w:t>
      </w:r>
    </w:p>
    <w:p w:rsidR="00E6424C" w:rsidRDefault="005F738D">
      <w:pPr>
        <w:pStyle w:val="1"/>
        <w:ind w:firstLine="720"/>
        <w:jc w:val="both"/>
      </w:pPr>
      <w:r w:rsidRPr="008920DC">
        <w:rPr>
          <w:rStyle w:val="a3"/>
        </w:rPr>
        <w:t>5</w:t>
      </w:r>
      <w:r w:rsidR="000715BA" w:rsidRPr="008920DC">
        <w:rPr>
          <w:rStyle w:val="a3"/>
        </w:rPr>
        <w:t xml:space="preserve"> исковых заявлений на общую сумму </w:t>
      </w:r>
      <w:r w:rsidRPr="008920DC">
        <w:rPr>
          <w:rStyle w:val="a3"/>
        </w:rPr>
        <w:t>2 472 097,41</w:t>
      </w:r>
      <w:r w:rsidR="000715BA" w:rsidRPr="008920DC">
        <w:rPr>
          <w:rStyle w:val="a3"/>
        </w:rPr>
        <w:t xml:space="preserve"> руб. по задолженности по арендной плате за помещения.</w:t>
      </w:r>
    </w:p>
    <w:p w:rsidR="00E6424C" w:rsidRDefault="000715BA">
      <w:pPr>
        <w:pStyle w:val="1"/>
        <w:ind w:firstLine="720"/>
        <w:jc w:val="both"/>
      </w:pPr>
      <w:r>
        <w:rPr>
          <w:rStyle w:val="a3"/>
        </w:rPr>
        <w:t xml:space="preserve">Кредиторская задолженность по расходам (выплатам) и ее изменение </w:t>
      </w:r>
      <w:proofErr w:type="gramStart"/>
      <w:r>
        <w:rPr>
          <w:rStyle w:val="a3"/>
        </w:rPr>
        <w:t>отражены</w:t>
      </w:r>
      <w:proofErr w:type="gramEnd"/>
      <w:r>
        <w:rPr>
          <w:rStyle w:val="a3"/>
        </w:rPr>
        <w:t xml:space="preserve"> в таблице № 6.</w:t>
      </w:r>
    </w:p>
    <w:p w:rsidR="00E6424C" w:rsidRDefault="000715BA">
      <w:pPr>
        <w:pStyle w:val="a7"/>
        <w:jc w:val="right"/>
      </w:pPr>
      <w:r>
        <w:rPr>
          <w:rStyle w:val="a6"/>
        </w:rPr>
        <w:t>Таблица № 6 (тыс. руб.)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8"/>
        <w:gridCol w:w="1303"/>
        <w:gridCol w:w="2477"/>
        <w:gridCol w:w="1865"/>
        <w:gridCol w:w="1836"/>
        <w:gridCol w:w="1429"/>
      </w:tblGrid>
      <w:tr w:rsidR="00E6424C">
        <w:trPr>
          <w:trHeight w:hRule="exact" w:val="95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424C" w:rsidRDefault="000715BA">
            <w:pPr>
              <w:pStyle w:val="a5"/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 xml:space="preserve">№ </w:t>
            </w:r>
            <w:proofErr w:type="gramStart"/>
            <w:r>
              <w:rPr>
                <w:rStyle w:val="a4"/>
                <w:sz w:val="24"/>
                <w:szCs w:val="24"/>
              </w:rPr>
              <w:t>п</w:t>
            </w:r>
            <w:proofErr w:type="gramEnd"/>
            <w:r>
              <w:rPr>
                <w:rStyle w:val="a4"/>
                <w:sz w:val="24"/>
                <w:szCs w:val="24"/>
              </w:rPr>
              <w:t>/п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424C" w:rsidRDefault="000715BA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Код счета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424C" w:rsidRDefault="000715BA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Наименование счета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424C" w:rsidRDefault="000715BA" w:rsidP="00C91C9D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Кредиторская задолженность на 01.01.202</w:t>
            </w:r>
            <w:r w:rsidR="00C91C9D">
              <w:rPr>
                <w:rStyle w:val="a4"/>
                <w:sz w:val="24"/>
                <w:szCs w:val="24"/>
              </w:rPr>
              <w:t>4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424C" w:rsidRDefault="000715BA" w:rsidP="00C91C9D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Кредиторская задолженность на 01.01.202</w:t>
            </w:r>
            <w:r w:rsidR="00C91C9D">
              <w:rPr>
                <w:rStyle w:val="a4"/>
                <w:sz w:val="24"/>
                <w:szCs w:val="24"/>
              </w:rPr>
              <w:t>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24C" w:rsidRDefault="000715BA">
            <w:pPr>
              <w:pStyle w:val="a5"/>
              <w:spacing w:line="252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Сумма изменений, +, -</w:t>
            </w:r>
          </w:p>
        </w:tc>
      </w:tr>
      <w:tr w:rsidR="00E6424C">
        <w:trPr>
          <w:trHeight w:hRule="exact" w:val="652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424C" w:rsidRDefault="000715BA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1.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424C" w:rsidRDefault="000715BA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130200000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424C" w:rsidRDefault="000715BA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Расчеты по принятым обязательствам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424C" w:rsidRDefault="00EF0632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424C" w:rsidRDefault="00EF0632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24C" w:rsidRDefault="00EF0632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F0632">
        <w:trPr>
          <w:trHeight w:hRule="exact" w:val="652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F0632" w:rsidRDefault="00EF0632">
            <w:pPr>
              <w:pStyle w:val="a5"/>
              <w:ind w:firstLine="0"/>
              <w:jc w:val="center"/>
              <w:rPr>
                <w:rStyle w:val="a4"/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2.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F0632" w:rsidRDefault="00EF0632">
            <w:pPr>
              <w:pStyle w:val="a5"/>
              <w:ind w:firstLine="0"/>
              <w:jc w:val="center"/>
              <w:rPr>
                <w:rStyle w:val="a4"/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130304000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F0632" w:rsidRDefault="00EF0632">
            <w:pPr>
              <w:pStyle w:val="a5"/>
              <w:ind w:firstLine="0"/>
              <w:rPr>
                <w:rStyle w:val="a4"/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Расчеты по налогу на добавленную стоимость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F0632" w:rsidRDefault="00EF0632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454,15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F0632" w:rsidRDefault="00EF0632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7 962,58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632" w:rsidRDefault="00EF0632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+7 508,43</w:t>
            </w:r>
          </w:p>
        </w:tc>
      </w:tr>
      <w:tr w:rsidR="00EF0632" w:rsidTr="001918A6">
        <w:trPr>
          <w:trHeight w:hRule="exact" w:val="652"/>
          <w:jc w:val="center"/>
        </w:trPr>
        <w:tc>
          <w:tcPr>
            <w:tcW w:w="4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F0632" w:rsidRDefault="00EF0632">
            <w:pPr>
              <w:pStyle w:val="a5"/>
              <w:ind w:firstLine="0"/>
              <w:rPr>
                <w:rStyle w:val="a4"/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ИТОГО: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F0632" w:rsidRDefault="00EF0632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454,15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F0632" w:rsidRDefault="00EF0632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7 962,58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632" w:rsidRDefault="00EF0632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+7 508,43</w:t>
            </w:r>
          </w:p>
        </w:tc>
      </w:tr>
    </w:tbl>
    <w:p w:rsidR="00E6424C" w:rsidRDefault="00E6424C">
      <w:pPr>
        <w:spacing w:after="299" w:line="1" w:lineRule="exact"/>
      </w:pPr>
    </w:p>
    <w:p w:rsidR="00E6424C" w:rsidRPr="008920DC" w:rsidRDefault="000715BA">
      <w:pPr>
        <w:pStyle w:val="1"/>
        <w:ind w:firstLine="720"/>
        <w:jc w:val="both"/>
      </w:pPr>
      <w:r w:rsidRPr="008920DC">
        <w:rPr>
          <w:rStyle w:val="a3"/>
        </w:rPr>
        <w:t>По состоянию на 01.01.202</w:t>
      </w:r>
      <w:r w:rsidR="00C91C9D" w:rsidRPr="008920DC">
        <w:rPr>
          <w:rStyle w:val="a3"/>
        </w:rPr>
        <w:t>5</w:t>
      </w:r>
      <w:r w:rsidRPr="008920DC">
        <w:rPr>
          <w:rStyle w:val="a3"/>
        </w:rPr>
        <w:t>г. кредиторская задолженность по расходам (выплатам) увеличилась</w:t>
      </w:r>
      <w:r w:rsidR="00C91C9D" w:rsidRPr="008920DC">
        <w:rPr>
          <w:rStyle w:val="a3"/>
        </w:rPr>
        <w:t xml:space="preserve"> </w:t>
      </w:r>
      <w:r w:rsidRPr="008920DC">
        <w:rPr>
          <w:rStyle w:val="a3"/>
        </w:rPr>
        <w:t xml:space="preserve"> на </w:t>
      </w:r>
      <w:r w:rsidR="00EF0632" w:rsidRPr="008920DC">
        <w:rPr>
          <w:rStyle w:val="a3"/>
        </w:rPr>
        <w:t>7 508,43</w:t>
      </w:r>
      <w:r w:rsidRPr="008920DC">
        <w:rPr>
          <w:rStyle w:val="a3"/>
          <w:b/>
          <w:bCs/>
        </w:rPr>
        <w:t xml:space="preserve"> тыс. рублей </w:t>
      </w:r>
      <w:r w:rsidRPr="008920DC">
        <w:rPr>
          <w:rStyle w:val="a3"/>
        </w:rPr>
        <w:t xml:space="preserve">и составила </w:t>
      </w:r>
      <w:r w:rsidR="00EF0632" w:rsidRPr="008920DC">
        <w:rPr>
          <w:rStyle w:val="a3"/>
          <w:b/>
        </w:rPr>
        <w:t>7 962,58</w:t>
      </w:r>
      <w:r w:rsidRPr="008920DC">
        <w:rPr>
          <w:rStyle w:val="a3"/>
          <w:b/>
          <w:bCs/>
        </w:rPr>
        <w:t xml:space="preserve"> тыс. рублей.</w:t>
      </w:r>
    </w:p>
    <w:p w:rsidR="00E6424C" w:rsidRDefault="000715BA">
      <w:pPr>
        <w:pStyle w:val="1"/>
        <w:ind w:firstLine="720"/>
        <w:jc w:val="both"/>
      </w:pPr>
      <w:r w:rsidRPr="008920DC">
        <w:rPr>
          <w:rStyle w:val="a3"/>
        </w:rPr>
        <w:t>Просроченная кредиторская задолженность отсутствует.</w:t>
      </w:r>
    </w:p>
    <w:p w:rsidR="00E6424C" w:rsidRDefault="000715BA">
      <w:pPr>
        <w:pStyle w:val="1"/>
        <w:ind w:firstLine="720"/>
        <w:jc w:val="both"/>
      </w:pPr>
      <w:r>
        <w:rPr>
          <w:rStyle w:val="a3"/>
        </w:rPr>
        <w:lastRenderedPageBreak/>
        <w:t>В Балансе (ф. 0503160) соответствующая информация о кредиторской и дебиторской задолженности отражена.</w:t>
      </w:r>
    </w:p>
    <w:p w:rsidR="00E6424C" w:rsidRDefault="000715BA">
      <w:pPr>
        <w:pStyle w:val="1"/>
        <w:ind w:firstLine="720"/>
        <w:jc w:val="both"/>
      </w:pPr>
      <w:r>
        <w:rPr>
          <w:rStyle w:val="a3"/>
        </w:rPr>
        <w:t>Подробная информация и сведения о состоянии расчетов по дебиторской и кредиторской задолженности представлены в приложении к Пояснительной записке (ф.0503169) и текстовой части Поя</w:t>
      </w:r>
      <w:r w:rsidR="00C91C9D">
        <w:rPr>
          <w:rStyle w:val="a3"/>
        </w:rPr>
        <w:t>снительной записки (ф. 0503160)</w:t>
      </w:r>
      <w:r>
        <w:rPr>
          <w:rStyle w:val="a3"/>
        </w:rPr>
        <w:t>.</w:t>
      </w:r>
    </w:p>
    <w:p w:rsidR="00E6424C" w:rsidRDefault="000715BA">
      <w:pPr>
        <w:pStyle w:val="1"/>
        <w:ind w:firstLine="720"/>
        <w:jc w:val="both"/>
      </w:pPr>
      <w:proofErr w:type="gramStart"/>
      <w:r>
        <w:rPr>
          <w:rStyle w:val="a3"/>
        </w:rPr>
        <w:t>По данным баланса главного распорядителя бюджетных средств за Комитетом по управлению имуществом по состоянию на 01.01.202</w:t>
      </w:r>
      <w:r w:rsidR="00C91C9D">
        <w:rPr>
          <w:rStyle w:val="a3"/>
        </w:rPr>
        <w:t>4</w:t>
      </w:r>
      <w:r>
        <w:rPr>
          <w:rStyle w:val="a3"/>
        </w:rPr>
        <w:t xml:space="preserve">г. числятся </w:t>
      </w:r>
      <w:r w:rsidRPr="008920DC">
        <w:rPr>
          <w:rStyle w:val="a3"/>
        </w:rPr>
        <w:t xml:space="preserve">основные средства балансовой стоимостью </w:t>
      </w:r>
      <w:r w:rsidR="00C4123F" w:rsidRPr="008920DC">
        <w:rPr>
          <w:rStyle w:val="a3"/>
          <w:b/>
        </w:rPr>
        <w:t>5 972,37</w:t>
      </w:r>
      <w:r w:rsidRPr="008920DC">
        <w:rPr>
          <w:rStyle w:val="a3"/>
          <w:b/>
          <w:bCs/>
        </w:rPr>
        <w:t xml:space="preserve"> тыс. рублей, </w:t>
      </w:r>
      <w:r w:rsidRPr="008920DC">
        <w:rPr>
          <w:rStyle w:val="a3"/>
        </w:rPr>
        <w:t>на 01.01.202</w:t>
      </w:r>
      <w:r w:rsidR="00C91C9D" w:rsidRPr="008920DC">
        <w:rPr>
          <w:rStyle w:val="a3"/>
        </w:rPr>
        <w:t>5</w:t>
      </w:r>
      <w:r w:rsidRPr="008920DC">
        <w:rPr>
          <w:rStyle w:val="a3"/>
        </w:rPr>
        <w:t xml:space="preserve">г. на балансе числятся основные средства на общую сумму </w:t>
      </w:r>
      <w:r w:rsidR="00C4123F" w:rsidRPr="008920DC">
        <w:rPr>
          <w:rStyle w:val="a3"/>
        </w:rPr>
        <w:t>6 013,12</w:t>
      </w:r>
      <w:r w:rsidRPr="008920DC">
        <w:rPr>
          <w:rStyle w:val="a3"/>
          <w:b/>
          <w:bCs/>
        </w:rPr>
        <w:t xml:space="preserve"> тыс. рублей, </w:t>
      </w:r>
      <w:r w:rsidRPr="008920DC">
        <w:rPr>
          <w:rStyle w:val="a3"/>
        </w:rPr>
        <w:t>что соответствует показателям Сведений о движении нефинансовых активов (ф. 0503168).</w:t>
      </w:r>
      <w:proofErr w:type="gramEnd"/>
      <w:r w:rsidRPr="008920DC">
        <w:rPr>
          <w:rStyle w:val="a3"/>
        </w:rPr>
        <w:t xml:space="preserve"> Поступление (увеличение) основных средств в 202</w:t>
      </w:r>
      <w:r w:rsidR="00C91C9D" w:rsidRPr="008920DC">
        <w:rPr>
          <w:rStyle w:val="a3"/>
        </w:rPr>
        <w:t>4</w:t>
      </w:r>
      <w:r w:rsidRPr="008920DC">
        <w:rPr>
          <w:rStyle w:val="a3"/>
        </w:rPr>
        <w:t xml:space="preserve"> году составило </w:t>
      </w:r>
      <w:r w:rsidR="00C4123F" w:rsidRPr="008920DC">
        <w:rPr>
          <w:rStyle w:val="a3"/>
          <w:b/>
        </w:rPr>
        <w:t>139,75</w:t>
      </w:r>
      <w:r w:rsidRPr="008920DC">
        <w:rPr>
          <w:rStyle w:val="a3"/>
          <w:b/>
          <w:bCs/>
        </w:rPr>
        <w:t xml:space="preserve"> тыс. рублей, </w:t>
      </w:r>
      <w:r w:rsidRPr="008920DC">
        <w:rPr>
          <w:rStyle w:val="a3"/>
        </w:rPr>
        <w:t xml:space="preserve">выбытие (уменьшение) </w:t>
      </w:r>
      <w:r w:rsidR="00C4123F" w:rsidRPr="008920DC">
        <w:rPr>
          <w:rStyle w:val="a3"/>
        </w:rPr>
        <w:t>–</w:t>
      </w:r>
      <w:r w:rsidRPr="008920DC">
        <w:rPr>
          <w:rStyle w:val="a3"/>
        </w:rPr>
        <w:t xml:space="preserve"> </w:t>
      </w:r>
      <w:r w:rsidR="00C4123F" w:rsidRPr="008920DC">
        <w:rPr>
          <w:rStyle w:val="a3"/>
          <w:b/>
        </w:rPr>
        <w:t>99,0</w:t>
      </w:r>
      <w:r w:rsidRPr="008920DC">
        <w:rPr>
          <w:rStyle w:val="a3"/>
          <w:b/>
          <w:bCs/>
        </w:rPr>
        <w:t xml:space="preserve"> тыс. рублей.</w:t>
      </w:r>
    </w:p>
    <w:p w:rsidR="00E6424C" w:rsidRDefault="000715BA">
      <w:pPr>
        <w:pStyle w:val="1"/>
        <w:ind w:firstLine="720"/>
        <w:jc w:val="both"/>
        <w:rPr>
          <w:rStyle w:val="a3"/>
          <w:b/>
          <w:bCs/>
        </w:rPr>
      </w:pPr>
      <w:r w:rsidRPr="008920DC">
        <w:rPr>
          <w:rStyle w:val="a3"/>
        </w:rPr>
        <w:t>За 202</w:t>
      </w:r>
      <w:r w:rsidR="00C91C9D" w:rsidRPr="008920DC">
        <w:rPr>
          <w:rStyle w:val="a3"/>
        </w:rPr>
        <w:t>4</w:t>
      </w:r>
      <w:r w:rsidRPr="008920DC">
        <w:rPr>
          <w:rStyle w:val="a3"/>
        </w:rPr>
        <w:t xml:space="preserve"> год поступление (увеличение) имущества, составляющего муниципальную казну, составило </w:t>
      </w:r>
      <w:r w:rsidR="00C4123F" w:rsidRPr="008920DC">
        <w:rPr>
          <w:rStyle w:val="a3"/>
        </w:rPr>
        <w:t xml:space="preserve"> </w:t>
      </w:r>
      <w:r w:rsidR="00597245" w:rsidRPr="008920DC">
        <w:rPr>
          <w:rStyle w:val="a3"/>
          <w:b/>
        </w:rPr>
        <w:t>1 232 825,87</w:t>
      </w:r>
      <w:r w:rsidRPr="008920DC">
        <w:rPr>
          <w:rStyle w:val="a3"/>
          <w:b/>
          <w:bCs/>
        </w:rPr>
        <w:t xml:space="preserve"> тыс. рублей. </w:t>
      </w:r>
      <w:r w:rsidRPr="008920DC">
        <w:rPr>
          <w:rStyle w:val="a3"/>
        </w:rPr>
        <w:t xml:space="preserve">Выбытие (уменьшение) суммы объектов муниципальной казны составило </w:t>
      </w:r>
      <w:r w:rsidR="00597245" w:rsidRPr="008920DC">
        <w:rPr>
          <w:rStyle w:val="a3"/>
          <w:b/>
        </w:rPr>
        <w:t>715 616,02</w:t>
      </w:r>
      <w:r w:rsidRPr="008920DC">
        <w:rPr>
          <w:rStyle w:val="a3"/>
          <w:b/>
          <w:bCs/>
        </w:rPr>
        <w:t xml:space="preserve"> тыс. рублей. </w:t>
      </w:r>
      <w:r w:rsidRPr="008920DC">
        <w:rPr>
          <w:rStyle w:val="a3"/>
        </w:rPr>
        <w:t>На 01.01.202</w:t>
      </w:r>
      <w:r w:rsidR="00C91C9D" w:rsidRPr="008920DC">
        <w:rPr>
          <w:rStyle w:val="a3"/>
        </w:rPr>
        <w:t>5</w:t>
      </w:r>
      <w:r w:rsidRPr="008920DC">
        <w:rPr>
          <w:rStyle w:val="a3"/>
        </w:rPr>
        <w:t xml:space="preserve">г. остаточная стоимость нефинансовых активов имущества казны составила </w:t>
      </w:r>
      <w:r w:rsidR="00C4123F" w:rsidRPr="008920DC">
        <w:rPr>
          <w:rStyle w:val="a3"/>
          <w:b/>
        </w:rPr>
        <w:t>13 552 988,47</w:t>
      </w:r>
      <w:r w:rsidRPr="008920DC">
        <w:rPr>
          <w:rStyle w:val="a3"/>
          <w:b/>
          <w:bCs/>
        </w:rPr>
        <w:t xml:space="preserve"> тыс. рублей.</w:t>
      </w:r>
    </w:p>
    <w:p w:rsidR="00C91C9D" w:rsidRDefault="00C91C9D">
      <w:pPr>
        <w:pStyle w:val="1"/>
        <w:ind w:firstLine="720"/>
        <w:jc w:val="both"/>
      </w:pPr>
    </w:p>
    <w:p w:rsidR="00E6424C" w:rsidRDefault="000715BA">
      <w:pPr>
        <w:pStyle w:val="11"/>
        <w:keepNext/>
        <w:keepLines/>
        <w:numPr>
          <w:ilvl w:val="0"/>
          <w:numId w:val="10"/>
        </w:numPr>
        <w:tabs>
          <w:tab w:val="left" w:pos="331"/>
        </w:tabs>
      </w:pPr>
      <w:bookmarkStart w:id="5" w:name="bookmark11"/>
      <w:r>
        <w:rPr>
          <w:rStyle w:val="10"/>
          <w:b/>
          <w:bCs/>
        </w:rPr>
        <w:t>Организация внутреннего финансового контроля и внутреннего</w:t>
      </w:r>
      <w:r>
        <w:rPr>
          <w:rStyle w:val="10"/>
          <w:b/>
          <w:bCs/>
        </w:rPr>
        <w:br/>
        <w:t>финансового аудита.</w:t>
      </w:r>
      <w:bookmarkEnd w:id="5"/>
    </w:p>
    <w:p w:rsidR="00E6424C" w:rsidRDefault="000715BA">
      <w:pPr>
        <w:pStyle w:val="1"/>
        <w:ind w:firstLine="720"/>
        <w:jc w:val="both"/>
      </w:pPr>
      <w:r>
        <w:rPr>
          <w:rStyle w:val="a3"/>
        </w:rPr>
        <w:t>Статьей 160.2-1 определены бюджетные полномочия главного распорядителя (распорядителя) бюджетных средств, главного администратора (администратора) доходов бюджета, главного администратора (администратора) источников финансирования дефицита бюджета по осуществлению внутреннего финансового контроля и внутреннего финансового аудита.</w:t>
      </w:r>
    </w:p>
    <w:p w:rsidR="00E6424C" w:rsidRDefault="000715BA">
      <w:pPr>
        <w:pStyle w:val="1"/>
        <w:ind w:firstLine="720"/>
        <w:jc w:val="both"/>
      </w:pPr>
      <w:proofErr w:type="gramStart"/>
      <w:r>
        <w:rPr>
          <w:rStyle w:val="a3"/>
        </w:rPr>
        <w:t>В целях реализации норм Бюджетного кодекса по формированию информации о результатах оценки исполнения бюджетных полномочий, в том числе заключения о достоверности бюджетной отчетности; организации мер по повышению экономности и результативности использования бюджетных средств, оценки надежности внутреннего финансового контроля и повышению его эффективности Комитетом по управлению имуществом в течение 202</w:t>
      </w:r>
      <w:r w:rsidR="00EF300D">
        <w:rPr>
          <w:rStyle w:val="a3"/>
        </w:rPr>
        <w:t>4</w:t>
      </w:r>
      <w:r>
        <w:rPr>
          <w:rStyle w:val="a3"/>
        </w:rPr>
        <w:t xml:space="preserve"> года осуществлялся внутренний финансовый контроль и внутренний финансовый аудит.</w:t>
      </w:r>
      <w:proofErr w:type="gramEnd"/>
    </w:p>
    <w:p w:rsidR="00E6424C" w:rsidRDefault="000715BA">
      <w:pPr>
        <w:pStyle w:val="1"/>
        <w:ind w:firstLine="720"/>
        <w:jc w:val="both"/>
      </w:pPr>
      <w:r>
        <w:rPr>
          <w:rStyle w:val="a3"/>
        </w:rPr>
        <w:t xml:space="preserve">Учреждением проводилась плановая камеральная проверка по вопросу проверки достоверности бюджетной отчетности и соответствия порядка ведения бюджетного учета единой методологии бюджетного учета, составления, представления и утверждения бюджетной отчетности в Комитете по управлению имуществом администрации городского округа </w:t>
      </w:r>
      <w:r w:rsidR="00EF300D">
        <w:rPr>
          <w:rStyle w:val="a3"/>
        </w:rPr>
        <w:t>Домодедово</w:t>
      </w:r>
      <w:r>
        <w:rPr>
          <w:rStyle w:val="a3"/>
        </w:rPr>
        <w:t>.</w:t>
      </w:r>
    </w:p>
    <w:p w:rsidR="00E6424C" w:rsidRPr="008920DC" w:rsidRDefault="000715BA">
      <w:pPr>
        <w:pStyle w:val="1"/>
        <w:ind w:firstLine="720"/>
        <w:jc w:val="both"/>
      </w:pPr>
      <w:r>
        <w:rPr>
          <w:rStyle w:val="a3"/>
        </w:rPr>
        <w:t xml:space="preserve">При проведении экспертно-аналитического мероприятия на проверку были </w:t>
      </w:r>
      <w:r w:rsidRPr="008920DC">
        <w:rPr>
          <w:rStyle w:val="a3"/>
        </w:rPr>
        <w:t>представлены следующие документы:</w:t>
      </w:r>
    </w:p>
    <w:p w:rsidR="00E6424C" w:rsidRPr="008920DC" w:rsidRDefault="00E75649" w:rsidP="00E75649">
      <w:pPr>
        <w:pStyle w:val="1"/>
        <w:tabs>
          <w:tab w:val="left" w:pos="1638"/>
        </w:tabs>
        <w:ind w:left="720" w:firstLine="0"/>
        <w:jc w:val="both"/>
      </w:pPr>
      <w:r w:rsidRPr="008920DC">
        <w:rPr>
          <w:rStyle w:val="a3"/>
        </w:rPr>
        <w:t xml:space="preserve">- </w:t>
      </w:r>
      <w:r w:rsidR="000715BA" w:rsidRPr="008920DC">
        <w:rPr>
          <w:rStyle w:val="a3"/>
        </w:rPr>
        <w:t>Карта внутреннего финансового контроля на 202</w:t>
      </w:r>
      <w:r w:rsidR="00EF300D" w:rsidRPr="008920DC">
        <w:rPr>
          <w:rStyle w:val="a3"/>
        </w:rPr>
        <w:t>4</w:t>
      </w:r>
      <w:r w:rsidR="000715BA" w:rsidRPr="008920DC">
        <w:rPr>
          <w:rStyle w:val="a3"/>
        </w:rPr>
        <w:t xml:space="preserve"> год.</w:t>
      </w:r>
    </w:p>
    <w:p w:rsidR="00E6424C" w:rsidRPr="008920DC" w:rsidRDefault="000715BA">
      <w:pPr>
        <w:pStyle w:val="1"/>
        <w:numPr>
          <w:ilvl w:val="0"/>
          <w:numId w:val="11"/>
        </w:numPr>
        <w:tabs>
          <w:tab w:val="left" w:pos="928"/>
        </w:tabs>
        <w:spacing w:after="160"/>
        <w:ind w:firstLine="720"/>
        <w:jc w:val="both"/>
      </w:pPr>
      <w:r w:rsidRPr="008920DC">
        <w:rPr>
          <w:rStyle w:val="a3"/>
        </w:rPr>
        <w:t>Заключения по результатам проверок по уровню подчиненности за 202</w:t>
      </w:r>
      <w:r w:rsidR="00E75649" w:rsidRPr="008920DC">
        <w:rPr>
          <w:rStyle w:val="a3"/>
        </w:rPr>
        <w:t>4</w:t>
      </w:r>
      <w:r w:rsidRPr="008920DC">
        <w:rPr>
          <w:rStyle w:val="a3"/>
        </w:rPr>
        <w:t xml:space="preserve"> год.</w:t>
      </w:r>
    </w:p>
    <w:p w:rsidR="00E6424C" w:rsidRDefault="00E75649" w:rsidP="00E75649">
      <w:pPr>
        <w:pStyle w:val="1"/>
        <w:tabs>
          <w:tab w:val="left" w:pos="1638"/>
        </w:tabs>
        <w:ind w:left="720" w:firstLine="0"/>
        <w:jc w:val="both"/>
        <w:rPr>
          <w:rStyle w:val="a3"/>
        </w:rPr>
      </w:pPr>
      <w:r w:rsidRPr="008920DC">
        <w:rPr>
          <w:rStyle w:val="a3"/>
        </w:rPr>
        <w:t xml:space="preserve">-  </w:t>
      </w:r>
      <w:r w:rsidR="000715BA" w:rsidRPr="008920DC">
        <w:rPr>
          <w:rStyle w:val="a3"/>
        </w:rPr>
        <w:t>Отчеты о результатах внутреннего финансового контроля за 202</w:t>
      </w:r>
      <w:r w:rsidRPr="008920DC">
        <w:rPr>
          <w:rStyle w:val="a3"/>
        </w:rPr>
        <w:t>4</w:t>
      </w:r>
      <w:r w:rsidR="000715BA" w:rsidRPr="008920DC">
        <w:rPr>
          <w:rStyle w:val="a3"/>
        </w:rPr>
        <w:t xml:space="preserve"> год.</w:t>
      </w:r>
    </w:p>
    <w:p w:rsidR="00E75649" w:rsidRDefault="00E75649" w:rsidP="00E75649">
      <w:pPr>
        <w:pStyle w:val="1"/>
        <w:tabs>
          <w:tab w:val="left" w:pos="1638"/>
        </w:tabs>
        <w:ind w:left="720" w:firstLine="0"/>
        <w:jc w:val="both"/>
      </w:pPr>
    </w:p>
    <w:p w:rsidR="00E6424C" w:rsidRDefault="000715BA">
      <w:pPr>
        <w:pStyle w:val="11"/>
        <w:keepNext/>
        <w:keepLines/>
        <w:numPr>
          <w:ilvl w:val="0"/>
          <w:numId w:val="10"/>
        </w:numPr>
        <w:tabs>
          <w:tab w:val="left" w:pos="358"/>
        </w:tabs>
      </w:pPr>
      <w:bookmarkStart w:id="6" w:name="bookmark13"/>
      <w:r>
        <w:rPr>
          <w:rStyle w:val="10"/>
          <w:b/>
          <w:bCs/>
        </w:rPr>
        <w:lastRenderedPageBreak/>
        <w:t>Заключение.</w:t>
      </w:r>
      <w:bookmarkEnd w:id="6"/>
    </w:p>
    <w:p w:rsidR="00E6424C" w:rsidRDefault="000715BA">
      <w:pPr>
        <w:pStyle w:val="1"/>
        <w:numPr>
          <w:ilvl w:val="0"/>
          <w:numId w:val="12"/>
        </w:numPr>
        <w:tabs>
          <w:tab w:val="left" w:pos="1238"/>
        </w:tabs>
        <w:ind w:firstLine="720"/>
        <w:jc w:val="both"/>
      </w:pPr>
      <w:r>
        <w:rPr>
          <w:rStyle w:val="a3"/>
        </w:rPr>
        <w:t>Годовая бюджетная отчетность Комитета по управлению имуществом за 202</w:t>
      </w:r>
      <w:r w:rsidR="00E75649">
        <w:rPr>
          <w:rStyle w:val="a3"/>
        </w:rPr>
        <w:t>4</w:t>
      </w:r>
      <w:r>
        <w:rPr>
          <w:rStyle w:val="a3"/>
        </w:rPr>
        <w:t xml:space="preserve"> год, представленная к внешней проверке, соответствует составу бюджетной отчетности, определенной Инструкцией № 191 н.</w:t>
      </w:r>
    </w:p>
    <w:p w:rsidR="00E6424C" w:rsidRDefault="000715BA">
      <w:pPr>
        <w:pStyle w:val="1"/>
        <w:ind w:firstLine="720"/>
        <w:jc w:val="both"/>
      </w:pPr>
      <w:r>
        <w:rPr>
          <w:rStyle w:val="a3"/>
        </w:rPr>
        <w:t>При проверке увязки отчетных форм установлено, что контрольные соотношения между показателями форм бюджетной отчетности соблюдены.</w:t>
      </w:r>
    </w:p>
    <w:p w:rsidR="00E6424C" w:rsidRDefault="000715BA">
      <w:pPr>
        <w:pStyle w:val="1"/>
        <w:numPr>
          <w:ilvl w:val="0"/>
          <w:numId w:val="12"/>
        </w:numPr>
        <w:tabs>
          <w:tab w:val="left" w:pos="1238"/>
        </w:tabs>
        <w:ind w:firstLine="720"/>
        <w:jc w:val="both"/>
      </w:pPr>
      <w:r>
        <w:rPr>
          <w:rStyle w:val="a3"/>
        </w:rPr>
        <w:t>В отчетных формах отражена информация о финансово</w:t>
      </w:r>
      <w:r w:rsidR="00E75649">
        <w:rPr>
          <w:rStyle w:val="a3"/>
        </w:rPr>
        <w:t>-</w:t>
      </w:r>
      <w:r>
        <w:rPr>
          <w:rStyle w:val="a3"/>
        </w:rPr>
        <w:softHyphen/>
        <w:t>хозяйственной деятельности главного распорядителя бюджетных средств. Имеется сбалансированность и достоверность представленной отчетности.</w:t>
      </w:r>
    </w:p>
    <w:p w:rsidR="00E6424C" w:rsidRPr="008920DC" w:rsidRDefault="000715BA">
      <w:pPr>
        <w:pStyle w:val="1"/>
        <w:numPr>
          <w:ilvl w:val="0"/>
          <w:numId w:val="12"/>
        </w:numPr>
        <w:tabs>
          <w:tab w:val="left" w:pos="1238"/>
        </w:tabs>
        <w:ind w:firstLine="720"/>
        <w:jc w:val="both"/>
        <w:rPr>
          <w:rStyle w:val="a3"/>
        </w:rPr>
      </w:pPr>
      <w:r w:rsidRPr="008920DC">
        <w:rPr>
          <w:rStyle w:val="a3"/>
        </w:rPr>
        <w:t>В отчетном периоде сохраняется положительная динамика снижения просроченной дебиторской задолженности по доходам (поступлениям).</w:t>
      </w:r>
    </w:p>
    <w:p w:rsidR="00E75649" w:rsidRPr="008920DC" w:rsidRDefault="00E75649" w:rsidP="00E75649">
      <w:pPr>
        <w:pStyle w:val="1"/>
        <w:tabs>
          <w:tab w:val="left" w:pos="1238"/>
        </w:tabs>
        <w:ind w:left="720" w:firstLine="0"/>
        <w:jc w:val="both"/>
      </w:pPr>
    </w:p>
    <w:p w:rsidR="00E6424C" w:rsidRPr="00011EED" w:rsidRDefault="00E75649">
      <w:pPr>
        <w:pStyle w:val="1"/>
        <w:ind w:firstLine="0"/>
        <w:jc w:val="center"/>
        <w:rPr>
          <w:b/>
        </w:rPr>
      </w:pPr>
      <w:r w:rsidRPr="00011EED">
        <w:rPr>
          <w:rStyle w:val="a3"/>
          <w:b/>
        </w:rPr>
        <w:t>8.</w:t>
      </w:r>
      <w:r w:rsidR="000715BA" w:rsidRPr="00011EED">
        <w:rPr>
          <w:rStyle w:val="a3"/>
          <w:b/>
        </w:rPr>
        <w:t>Рекомендации</w:t>
      </w:r>
    </w:p>
    <w:p w:rsidR="00E6424C" w:rsidRDefault="000715BA">
      <w:pPr>
        <w:pStyle w:val="1"/>
        <w:ind w:firstLine="740"/>
        <w:jc w:val="both"/>
      </w:pPr>
      <w:proofErr w:type="gramStart"/>
      <w:r>
        <w:rPr>
          <w:rStyle w:val="a3"/>
          <w:lang w:val="en-US" w:eastAsia="en-US" w:bidi="en-US"/>
        </w:rPr>
        <w:t>L</w:t>
      </w:r>
      <w:r w:rsidRPr="00286957">
        <w:rPr>
          <w:rStyle w:val="a3"/>
          <w:lang w:eastAsia="en-US" w:bidi="en-US"/>
        </w:rPr>
        <w:t xml:space="preserve"> </w:t>
      </w:r>
      <w:r>
        <w:rPr>
          <w:rStyle w:val="a3"/>
        </w:rPr>
        <w:t>При составлении годовой бюджетной отчетности соблюдать структуру заполнения текстовой части Пояснительной записки (ф. 0503160), утвержденной Инструкцией № 191н.</w:t>
      </w:r>
      <w:proofErr w:type="gramEnd"/>
    </w:p>
    <w:p w:rsidR="00E6424C" w:rsidRDefault="00D75418">
      <w:pPr>
        <w:pStyle w:val="1"/>
        <w:numPr>
          <w:ilvl w:val="0"/>
          <w:numId w:val="14"/>
        </w:numPr>
        <w:tabs>
          <w:tab w:val="left" w:pos="1380"/>
        </w:tabs>
        <w:ind w:firstLine="700"/>
        <w:jc w:val="both"/>
      </w:pPr>
      <w:proofErr w:type="gramStart"/>
      <w:r>
        <w:rPr>
          <w:rStyle w:val="a3"/>
        </w:rPr>
        <w:t>П</w:t>
      </w:r>
      <w:r w:rsidR="000715BA">
        <w:rPr>
          <w:rStyle w:val="a3"/>
        </w:rPr>
        <w:t>ри заполнении форм - приложений к Пояснительной записке (ф.</w:t>
      </w:r>
      <w:proofErr w:type="gramEnd"/>
    </w:p>
    <w:p w:rsidR="00E6424C" w:rsidRDefault="000715BA">
      <w:pPr>
        <w:pStyle w:val="1"/>
        <w:ind w:firstLine="0"/>
        <w:jc w:val="both"/>
      </w:pPr>
      <w:r>
        <w:rPr>
          <w:rStyle w:val="a3"/>
        </w:rPr>
        <w:t>0503160) заполнять все необходимые таблицы и сведения, В случаях не заполнения разделов и таблиц в представляемых формах, отражать данную информацию в Пояснительной записке.</w:t>
      </w:r>
    </w:p>
    <w:p w:rsidR="00E6424C" w:rsidRDefault="000715BA">
      <w:pPr>
        <w:pStyle w:val="1"/>
        <w:numPr>
          <w:ilvl w:val="0"/>
          <w:numId w:val="14"/>
        </w:numPr>
        <w:tabs>
          <w:tab w:val="left" w:pos="1404"/>
        </w:tabs>
        <w:ind w:firstLine="740"/>
        <w:jc w:val="both"/>
      </w:pPr>
      <w:r>
        <w:rPr>
          <w:rStyle w:val="a3"/>
        </w:rPr>
        <w:t>В составе текстовой части сводной Пояснительной записки (ф. 0503160) годовой бюджетной отчетности раскрывать информацию о принятых и исполненных денежных обязательствах по исполнительным документам - судебным решениям судов судебной системы Российской Федерации и правовом основании ее возникновения, отраженных в Сведениях об исполнении судебных решений по денежным обязательствам бюджета (ф. 0503296).</w:t>
      </w:r>
    </w:p>
    <w:p w:rsidR="00E6424C" w:rsidRDefault="000715BA">
      <w:pPr>
        <w:pStyle w:val="1"/>
        <w:numPr>
          <w:ilvl w:val="0"/>
          <w:numId w:val="14"/>
        </w:numPr>
        <w:tabs>
          <w:tab w:val="left" w:pos="2144"/>
        </w:tabs>
        <w:ind w:firstLine="740"/>
        <w:jc w:val="both"/>
      </w:pPr>
      <w:r>
        <w:rPr>
          <w:rStyle w:val="a3"/>
        </w:rPr>
        <w:t>Не допускать неэффективное расходование бюджетных средств.</w:t>
      </w:r>
    </w:p>
    <w:p w:rsidR="00E6424C" w:rsidRDefault="000715BA">
      <w:pPr>
        <w:pStyle w:val="1"/>
        <w:numPr>
          <w:ilvl w:val="0"/>
          <w:numId w:val="14"/>
        </w:numPr>
        <w:tabs>
          <w:tab w:val="left" w:pos="1404"/>
        </w:tabs>
        <w:ind w:firstLine="740"/>
        <w:jc w:val="both"/>
      </w:pPr>
      <w:r>
        <w:rPr>
          <w:rStyle w:val="a3"/>
        </w:rPr>
        <w:t>Не допускать появление и рост просроченной задолженности учреждения.</w:t>
      </w:r>
    </w:p>
    <w:p w:rsidR="00E6424C" w:rsidRDefault="000715BA" w:rsidP="00E75649">
      <w:pPr>
        <w:pStyle w:val="1"/>
        <w:numPr>
          <w:ilvl w:val="0"/>
          <w:numId w:val="14"/>
        </w:numPr>
        <w:tabs>
          <w:tab w:val="left" w:pos="1380"/>
        </w:tabs>
        <w:ind w:firstLine="0"/>
        <w:jc w:val="both"/>
      </w:pPr>
      <w:r>
        <w:rPr>
          <w:rStyle w:val="a3"/>
        </w:rPr>
        <w:t>Не допускать увеличение дебиторской и кредиторской</w:t>
      </w:r>
      <w:r w:rsidR="00E75649">
        <w:rPr>
          <w:rStyle w:val="a3"/>
        </w:rPr>
        <w:t xml:space="preserve"> задолженности.</w:t>
      </w:r>
    </w:p>
    <w:p w:rsidR="00E6424C" w:rsidRDefault="000715BA">
      <w:pPr>
        <w:pStyle w:val="1"/>
        <w:numPr>
          <w:ilvl w:val="0"/>
          <w:numId w:val="14"/>
        </w:numPr>
        <w:tabs>
          <w:tab w:val="left" w:pos="1404"/>
        </w:tabs>
        <w:ind w:firstLine="740"/>
        <w:jc w:val="both"/>
      </w:pPr>
      <w:r>
        <w:rPr>
          <w:rStyle w:val="a3"/>
        </w:rPr>
        <w:t>Проводить постоянную работу по взысканию и погашению сомнительной задолженности, в случае изменения имущественного положения должников, до полного ее исполнения (прекращения).</w:t>
      </w:r>
    </w:p>
    <w:p w:rsidR="00E75649" w:rsidRDefault="000715BA" w:rsidP="00E75649">
      <w:pPr>
        <w:pStyle w:val="1"/>
        <w:numPr>
          <w:ilvl w:val="0"/>
          <w:numId w:val="14"/>
        </w:numPr>
        <w:tabs>
          <w:tab w:val="left" w:pos="1404"/>
        </w:tabs>
        <w:spacing w:after="300"/>
        <w:ind w:firstLine="740"/>
        <w:jc w:val="both"/>
        <w:rPr>
          <w:rStyle w:val="a3"/>
        </w:rPr>
      </w:pPr>
      <w:r>
        <w:rPr>
          <w:rStyle w:val="a3"/>
        </w:rPr>
        <w:t>Обеспечить соблюдение требований</w:t>
      </w:r>
      <w:r w:rsidR="00E75649">
        <w:rPr>
          <w:rStyle w:val="a3"/>
        </w:rPr>
        <w:t xml:space="preserve"> нормативных актов при составлении бюджетной отчетности.</w:t>
      </w:r>
    </w:p>
    <w:p w:rsidR="00E75649" w:rsidRDefault="00E75649" w:rsidP="00E75649">
      <w:pPr>
        <w:pStyle w:val="1"/>
        <w:tabs>
          <w:tab w:val="left" w:pos="1404"/>
        </w:tabs>
        <w:jc w:val="both"/>
        <w:rPr>
          <w:rStyle w:val="a3"/>
        </w:rPr>
      </w:pPr>
      <w:r>
        <w:rPr>
          <w:rStyle w:val="a3"/>
        </w:rPr>
        <w:t xml:space="preserve">Руководитель </w:t>
      </w:r>
      <w:proofErr w:type="gramStart"/>
      <w:r>
        <w:rPr>
          <w:rStyle w:val="a3"/>
        </w:rPr>
        <w:t>экспертно-аналитического</w:t>
      </w:r>
      <w:proofErr w:type="gramEnd"/>
    </w:p>
    <w:p w:rsidR="00E75649" w:rsidRDefault="00011EED" w:rsidP="00E75649">
      <w:pPr>
        <w:pStyle w:val="1"/>
        <w:tabs>
          <w:tab w:val="left" w:pos="1404"/>
        </w:tabs>
        <w:jc w:val="both"/>
        <w:rPr>
          <w:rStyle w:val="a3"/>
        </w:rPr>
      </w:pPr>
      <w:r>
        <w:rPr>
          <w:rStyle w:val="a3"/>
        </w:rPr>
        <w:t>м</w:t>
      </w:r>
      <w:r w:rsidR="00E75649">
        <w:rPr>
          <w:rStyle w:val="a3"/>
        </w:rPr>
        <w:t>ероприятия</w:t>
      </w:r>
      <w:r>
        <w:rPr>
          <w:rStyle w:val="a3"/>
        </w:rPr>
        <w:t>:</w:t>
      </w:r>
    </w:p>
    <w:p w:rsidR="00011EED" w:rsidRDefault="00011EED" w:rsidP="00E75649">
      <w:pPr>
        <w:pStyle w:val="1"/>
        <w:tabs>
          <w:tab w:val="left" w:pos="1404"/>
        </w:tabs>
        <w:jc w:val="both"/>
        <w:rPr>
          <w:rStyle w:val="a3"/>
        </w:rPr>
      </w:pPr>
      <w:bookmarkStart w:id="7" w:name="_GoBack"/>
      <w:bookmarkEnd w:id="7"/>
    </w:p>
    <w:p w:rsidR="00011EED" w:rsidRDefault="00011EED" w:rsidP="00E75649">
      <w:pPr>
        <w:pStyle w:val="1"/>
        <w:tabs>
          <w:tab w:val="left" w:pos="1404"/>
        </w:tabs>
        <w:jc w:val="both"/>
        <w:rPr>
          <w:rStyle w:val="a3"/>
        </w:rPr>
      </w:pPr>
    </w:p>
    <w:p w:rsidR="00011EED" w:rsidRDefault="00011EED" w:rsidP="00E75649">
      <w:pPr>
        <w:pStyle w:val="1"/>
        <w:tabs>
          <w:tab w:val="left" w:pos="1404"/>
        </w:tabs>
        <w:jc w:val="both"/>
        <w:rPr>
          <w:rStyle w:val="a3"/>
        </w:rPr>
      </w:pPr>
      <w:r>
        <w:rPr>
          <w:rStyle w:val="a3"/>
        </w:rPr>
        <w:t xml:space="preserve">Председатель Счетной палаты </w:t>
      </w:r>
      <w:proofErr w:type="gramStart"/>
      <w:r>
        <w:rPr>
          <w:rStyle w:val="a3"/>
        </w:rPr>
        <w:t>городского</w:t>
      </w:r>
      <w:proofErr w:type="gramEnd"/>
    </w:p>
    <w:p w:rsidR="00011EED" w:rsidRPr="00011EED" w:rsidRDefault="00011EED" w:rsidP="00E75649">
      <w:pPr>
        <w:pStyle w:val="1"/>
        <w:tabs>
          <w:tab w:val="left" w:pos="1404"/>
        </w:tabs>
        <w:jc w:val="both"/>
      </w:pPr>
      <w:r>
        <w:rPr>
          <w:rStyle w:val="a3"/>
        </w:rPr>
        <w:t>округа Домодедово                                                                Г.А. Копысова</w:t>
      </w:r>
    </w:p>
    <w:sectPr w:rsidR="00011EED" w:rsidRPr="00011EED">
      <w:footerReference w:type="default" r:id="rId8"/>
      <w:footerReference w:type="first" r:id="rId9"/>
      <w:pgSz w:w="11900" w:h="16840"/>
      <w:pgMar w:top="834" w:right="656" w:bottom="1308" w:left="1481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33E" w:rsidRDefault="0095533E">
      <w:r>
        <w:separator/>
      </w:r>
    </w:p>
  </w:endnote>
  <w:endnote w:type="continuationSeparator" w:id="0">
    <w:p w:rsidR="0095533E" w:rsidRDefault="00955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0DC" w:rsidRDefault="008920DC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067A0056" wp14:editId="116B8BDB">
              <wp:simplePos x="0" y="0"/>
              <wp:positionH relativeFrom="page">
                <wp:posOffset>6894195</wp:posOffset>
              </wp:positionH>
              <wp:positionV relativeFrom="page">
                <wp:posOffset>9925685</wp:posOffset>
              </wp:positionV>
              <wp:extent cx="125730" cy="9398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" cy="939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920DC" w:rsidRDefault="008920DC">
                          <w:pPr>
                            <w:pStyle w:val="20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11EED" w:rsidRPr="00011EED">
                            <w:rPr>
                              <w:rStyle w:val="2"/>
                              <w:rFonts w:ascii="Cambria" w:eastAsia="Cambria" w:hAnsi="Cambria" w:cs="Cambria"/>
                              <w:noProof/>
                            </w:rPr>
                            <w:t>16</w:t>
                          </w:r>
                          <w:r>
                            <w:rPr>
                              <w:rStyle w:val="2"/>
                              <w:rFonts w:ascii="Cambria" w:eastAsia="Cambria" w:hAnsi="Cambria" w:cs="Cambr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" o:spid="_x0000_s1026" type="#_x0000_t202" style="position:absolute;margin-left:542.85pt;margin-top:781.55pt;width:9.9pt;height:7.4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" filled="f" stroked="f">
              <v:textbox style="mso-fit-shape-to-text:t" inset="0,0,0,0">
                <w:txbxContent>
                  <w:p w:rsidR="008920DC" w:rsidRDefault="008920DC">
                    <w:pPr>
                      <w:pStyle w:val="20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11EED" w:rsidRPr="00011EED">
                      <w:rPr>
                        <w:rStyle w:val="2"/>
                        <w:rFonts w:ascii="Cambria" w:eastAsia="Cambria" w:hAnsi="Cambria" w:cs="Cambria"/>
                        <w:noProof/>
                      </w:rPr>
                      <w:t>16</w:t>
                    </w:r>
                    <w:r>
                      <w:rPr>
                        <w:rStyle w:val="2"/>
                        <w:rFonts w:ascii="Cambria" w:eastAsia="Cambria" w:hAnsi="Cambria" w:cs="Cambri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0DC" w:rsidRDefault="008920DC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 wp14:anchorId="65E11544" wp14:editId="06F9C133">
              <wp:simplePos x="0" y="0"/>
              <wp:positionH relativeFrom="page">
                <wp:posOffset>6958330</wp:posOffset>
              </wp:positionH>
              <wp:positionV relativeFrom="page">
                <wp:posOffset>9925685</wp:posOffset>
              </wp:positionV>
              <wp:extent cx="54610" cy="86995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10" cy="869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920DC" w:rsidRDefault="008920DC">
                          <w:pPr>
                            <w:pStyle w:val="20"/>
                          </w:pPr>
                          <w:r>
                            <w:rPr>
                              <w:rStyle w:val="2"/>
                              <w:rFonts w:ascii="Cambria" w:eastAsia="Cambria" w:hAnsi="Cambria" w:cs="Cambria"/>
                            </w:rPr>
                            <w:t>з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7" o:spid="_x0000_s1027" type="#_x0000_t202" style="position:absolute;margin-left:547.9pt;margin-top:781.55pt;width:4.3pt;height:6.85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" filled="f" stroked="f">
              <v:textbox style="mso-fit-shape-to-text:t" inset="0,0,0,0">
                <w:txbxContent>
                  <w:p w:rsidR="000621E5" w:rsidRDefault="000621E5">
                    <w:pPr>
                      <w:pStyle w:val="20"/>
                    </w:pPr>
                    <w:r>
                      <w:rPr>
                        <w:rStyle w:val="2"/>
                        <w:rFonts w:ascii="Cambria" w:eastAsia="Cambria" w:hAnsi="Cambria" w:cs="Cambria"/>
                      </w:rPr>
                      <w:t>з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33E" w:rsidRDefault="0095533E"/>
  </w:footnote>
  <w:footnote w:type="continuationSeparator" w:id="0">
    <w:p w:rsidR="0095533E" w:rsidRDefault="0095533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7206A"/>
    <w:multiLevelType w:val="multilevel"/>
    <w:tmpl w:val="7904FB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EE4BE3"/>
    <w:multiLevelType w:val="multilevel"/>
    <w:tmpl w:val="13D4070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2270C9"/>
    <w:multiLevelType w:val="multilevel"/>
    <w:tmpl w:val="33049C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421FFE"/>
    <w:multiLevelType w:val="multilevel"/>
    <w:tmpl w:val="10B8B3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C6342F2"/>
    <w:multiLevelType w:val="multilevel"/>
    <w:tmpl w:val="030663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C0B586A"/>
    <w:multiLevelType w:val="multilevel"/>
    <w:tmpl w:val="426EC9D2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57A5418"/>
    <w:multiLevelType w:val="multilevel"/>
    <w:tmpl w:val="DF242D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053755E"/>
    <w:multiLevelType w:val="multilevel"/>
    <w:tmpl w:val="D20E16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9F80067"/>
    <w:multiLevelType w:val="multilevel"/>
    <w:tmpl w:val="38C64B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7E65C24"/>
    <w:multiLevelType w:val="multilevel"/>
    <w:tmpl w:val="2FCE6A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1041B69"/>
    <w:multiLevelType w:val="multilevel"/>
    <w:tmpl w:val="7958B1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2703A75"/>
    <w:multiLevelType w:val="multilevel"/>
    <w:tmpl w:val="CF7A2CD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AA51215"/>
    <w:multiLevelType w:val="multilevel"/>
    <w:tmpl w:val="AF0CE462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DD10A46"/>
    <w:multiLevelType w:val="multilevel"/>
    <w:tmpl w:val="A030D5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8"/>
  </w:num>
  <w:num w:numId="3">
    <w:abstractNumId w:val="9"/>
  </w:num>
  <w:num w:numId="4">
    <w:abstractNumId w:val="1"/>
  </w:num>
  <w:num w:numId="5">
    <w:abstractNumId w:val="13"/>
  </w:num>
  <w:num w:numId="6">
    <w:abstractNumId w:val="7"/>
  </w:num>
  <w:num w:numId="7">
    <w:abstractNumId w:val="4"/>
  </w:num>
  <w:num w:numId="8">
    <w:abstractNumId w:val="5"/>
  </w:num>
  <w:num w:numId="9">
    <w:abstractNumId w:val="3"/>
  </w:num>
  <w:num w:numId="10">
    <w:abstractNumId w:val="12"/>
  </w:num>
  <w:num w:numId="11">
    <w:abstractNumId w:val="0"/>
  </w:num>
  <w:num w:numId="12">
    <w:abstractNumId w:val="2"/>
  </w:num>
  <w:num w:numId="13">
    <w:abstractNumId w:val="6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E6424C"/>
    <w:rsid w:val="00011EED"/>
    <w:rsid w:val="000621E5"/>
    <w:rsid w:val="000715BA"/>
    <w:rsid w:val="00093C94"/>
    <w:rsid w:val="000A6014"/>
    <w:rsid w:val="000B6F93"/>
    <w:rsid w:val="000F4B39"/>
    <w:rsid w:val="00103762"/>
    <w:rsid w:val="0010734D"/>
    <w:rsid w:val="0011271C"/>
    <w:rsid w:val="00120A3E"/>
    <w:rsid w:val="00151E94"/>
    <w:rsid w:val="0017565C"/>
    <w:rsid w:val="001822C7"/>
    <w:rsid w:val="001918A6"/>
    <w:rsid w:val="001D48CE"/>
    <w:rsid w:val="001E5527"/>
    <w:rsid w:val="00210CB7"/>
    <w:rsid w:val="0025593F"/>
    <w:rsid w:val="00286957"/>
    <w:rsid w:val="002F4E26"/>
    <w:rsid w:val="00307B61"/>
    <w:rsid w:val="003335BF"/>
    <w:rsid w:val="0038657E"/>
    <w:rsid w:val="00597245"/>
    <w:rsid w:val="005B3542"/>
    <w:rsid w:val="005C1CE0"/>
    <w:rsid w:val="005C71A1"/>
    <w:rsid w:val="005D269C"/>
    <w:rsid w:val="005F738D"/>
    <w:rsid w:val="0060645A"/>
    <w:rsid w:val="00616994"/>
    <w:rsid w:val="006315EB"/>
    <w:rsid w:val="006605B5"/>
    <w:rsid w:val="00675A64"/>
    <w:rsid w:val="006E46A6"/>
    <w:rsid w:val="006F362A"/>
    <w:rsid w:val="006F3826"/>
    <w:rsid w:val="00733992"/>
    <w:rsid w:val="00742B19"/>
    <w:rsid w:val="007710D6"/>
    <w:rsid w:val="007D553E"/>
    <w:rsid w:val="008101A5"/>
    <w:rsid w:val="00811BCE"/>
    <w:rsid w:val="008317D0"/>
    <w:rsid w:val="00833363"/>
    <w:rsid w:val="008920DC"/>
    <w:rsid w:val="008D3EB3"/>
    <w:rsid w:val="00935A27"/>
    <w:rsid w:val="0095533E"/>
    <w:rsid w:val="009814A2"/>
    <w:rsid w:val="00995A17"/>
    <w:rsid w:val="009A4CE8"/>
    <w:rsid w:val="009A70FA"/>
    <w:rsid w:val="009B0BE6"/>
    <w:rsid w:val="00A129A4"/>
    <w:rsid w:val="00AA7307"/>
    <w:rsid w:val="00AC47CD"/>
    <w:rsid w:val="00AE1AD5"/>
    <w:rsid w:val="00B01A7C"/>
    <w:rsid w:val="00B636A7"/>
    <w:rsid w:val="00B65D3F"/>
    <w:rsid w:val="00B67F44"/>
    <w:rsid w:val="00B975F7"/>
    <w:rsid w:val="00BB7659"/>
    <w:rsid w:val="00BC26CD"/>
    <w:rsid w:val="00BC71FC"/>
    <w:rsid w:val="00C06623"/>
    <w:rsid w:val="00C4123F"/>
    <w:rsid w:val="00C500AD"/>
    <w:rsid w:val="00C91C9D"/>
    <w:rsid w:val="00CC4C6C"/>
    <w:rsid w:val="00CC7115"/>
    <w:rsid w:val="00D71BB7"/>
    <w:rsid w:val="00D75418"/>
    <w:rsid w:val="00D94265"/>
    <w:rsid w:val="00D943E1"/>
    <w:rsid w:val="00DC09A6"/>
    <w:rsid w:val="00E13237"/>
    <w:rsid w:val="00E3756E"/>
    <w:rsid w:val="00E40274"/>
    <w:rsid w:val="00E51220"/>
    <w:rsid w:val="00E6424C"/>
    <w:rsid w:val="00E75649"/>
    <w:rsid w:val="00EB6F23"/>
    <w:rsid w:val="00ED3B35"/>
    <w:rsid w:val="00EF0632"/>
    <w:rsid w:val="00EF300D"/>
    <w:rsid w:val="00F108C5"/>
    <w:rsid w:val="00F205A7"/>
    <w:rsid w:val="00F76058"/>
    <w:rsid w:val="00F81979"/>
    <w:rsid w:val="00FD5BFC"/>
    <w:rsid w:val="00FE3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таблице"/>
    <w:basedOn w:val="a"/>
    <w:link w:val="a6"/>
    <w:pPr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таблице"/>
    <w:basedOn w:val="a"/>
    <w:link w:val="a6"/>
    <w:pPr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16</Pages>
  <Words>5224</Words>
  <Characters>29777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Якушева И.В.</dc:creator>
  <cp:lastModifiedBy>Якушева И.В.</cp:lastModifiedBy>
  <cp:revision>4</cp:revision>
  <cp:lastPrinted>2025-04-18T08:40:00Z</cp:lastPrinted>
  <dcterms:created xsi:type="dcterms:W3CDTF">2025-04-21T06:10:00Z</dcterms:created>
  <dcterms:modified xsi:type="dcterms:W3CDTF">2025-04-22T06:48:00Z</dcterms:modified>
</cp:coreProperties>
</file>